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04" w:rsidRPr="00F45A3F" w:rsidRDefault="00B12704" w:rsidP="00B12704">
      <w:pPr>
        <w:pStyle w:val="Title"/>
        <w:rPr>
          <w:sz w:val="32"/>
          <w:szCs w:val="32"/>
        </w:rPr>
      </w:pPr>
      <w:smartTag w:uri="urn:schemas-microsoft-com:office:smarttags" w:element="City">
        <w:smartTag w:uri="urn:schemas-microsoft-com:office:smarttags" w:element="PlaceType">
          <w:r w:rsidRPr="00F45A3F">
            <w:rPr>
              <w:sz w:val="32"/>
              <w:szCs w:val="32"/>
            </w:rPr>
            <w:t>University</w:t>
          </w:r>
        </w:smartTag>
        <w:r w:rsidRPr="00F45A3F">
          <w:rPr>
            <w:sz w:val="32"/>
            <w:szCs w:val="32"/>
          </w:rPr>
          <w:t xml:space="preserve"> of </w:t>
        </w:r>
        <w:smartTag w:uri="urn:schemas-microsoft-com:office:smarttags" w:element="City">
          <w:r w:rsidRPr="00F45A3F">
            <w:rPr>
              <w:sz w:val="32"/>
              <w:szCs w:val="32"/>
            </w:rPr>
            <w:t>Pittsburgh</w:t>
          </w:r>
        </w:smartTag>
      </w:smartTag>
    </w:p>
    <w:p w:rsidR="00B12704" w:rsidRPr="00F45A3F" w:rsidRDefault="00764545" w:rsidP="00B12704">
      <w:pPr>
        <w:pStyle w:val="Subtitle"/>
        <w:rPr>
          <w:sz w:val="32"/>
          <w:szCs w:val="32"/>
        </w:rPr>
      </w:pPr>
      <w:r w:rsidRPr="00F45A3F">
        <w:rPr>
          <w:sz w:val="32"/>
          <w:szCs w:val="32"/>
        </w:rPr>
        <w:t>WOMNST 02</w:t>
      </w:r>
      <w:r w:rsidR="00632C25" w:rsidRPr="00F45A3F">
        <w:rPr>
          <w:sz w:val="32"/>
          <w:szCs w:val="32"/>
        </w:rPr>
        <w:t>00</w:t>
      </w:r>
      <w:r w:rsidR="00B12704" w:rsidRPr="00F45A3F">
        <w:rPr>
          <w:sz w:val="32"/>
          <w:szCs w:val="32"/>
        </w:rPr>
        <w:t xml:space="preserve">: </w:t>
      </w:r>
      <w:r w:rsidR="00632C25" w:rsidRPr="00F45A3F">
        <w:rPr>
          <w:sz w:val="32"/>
          <w:szCs w:val="32"/>
        </w:rPr>
        <w:t>Sex, Race, and Popular Culture</w:t>
      </w:r>
    </w:p>
    <w:p w:rsidR="00B12704" w:rsidRPr="00F45A3F" w:rsidRDefault="00632C25" w:rsidP="00B12704">
      <w:pPr>
        <w:pStyle w:val="Subtitle"/>
        <w:rPr>
          <w:sz w:val="32"/>
          <w:szCs w:val="32"/>
        </w:rPr>
      </w:pPr>
      <w:r w:rsidRPr="00F45A3F">
        <w:rPr>
          <w:sz w:val="32"/>
          <w:szCs w:val="32"/>
        </w:rPr>
        <w:t>Summer 2012, session 2</w:t>
      </w:r>
    </w:p>
    <w:p w:rsidR="00632C25" w:rsidRPr="00F45A3F" w:rsidRDefault="00632C25" w:rsidP="00B12704">
      <w:pPr>
        <w:pStyle w:val="Subtitle"/>
        <w:rPr>
          <w:sz w:val="32"/>
          <w:szCs w:val="32"/>
        </w:rPr>
      </w:pPr>
      <w:proofErr w:type="gramStart"/>
      <w:r w:rsidRPr="00F45A3F">
        <w:rPr>
          <w:sz w:val="32"/>
          <w:szCs w:val="32"/>
        </w:rPr>
        <w:t>Tuesday/Thursday 6 p.m.-9:30 p.m.</w:t>
      </w:r>
      <w:proofErr w:type="gramEnd"/>
    </w:p>
    <w:p w:rsidR="00B12704" w:rsidRPr="00F45A3F" w:rsidRDefault="00B12704" w:rsidP="00B12704"/>
    <w:p w:rsidR="00B12704" w:rsidRPr="00F45A3F" w:rsidRDefault="00B12704" w:rsidP="00B12704">
      <w:pPr>
        <w:spacing w:line="240" w:lineRule="auto"/>
        <w:ind w:left="5760" w:hanging="5760"/>
        <w:contextualSpacing/>
        <w:rPr>
          <w:rFonts w:ascii="Times New Roman" w:hAnsi="Times New Roman" w:cs="Times New Roman"/>
        </w:rPr>
      </w:pPr>
      <w:r w:rsidRPr="00F45A3F">
        <w:rPr>
          <w:rFonts w:ascii="Times New Roman" w:hAnsi="Times New Roman" w:cs="Times New Roman"/>
        </w:rPr>
        <w:t xml:space="preserve">Ms. </w:t>
      </w:r>
      <w:proofErr w:type="spellStart"/>
      <w:r w:rsidRPr="00F45A3F">
        <w:rPr>
          <w:rFonts w:ascii="Times New Roman" w:hAnsi="Times New Roman" w:cs="Times New Roman"/>
        </w:rPr>
        <w:t>Candi</w:t>
      </w:r>
      <w:proofErr w:type="spellEnd"/>
      <w:r w:rsidRPr="00F45A3F">
        <w:rPr>
          <w:rFonts w:ascii="Times New Roman" w:hAnsi="Times New Roman" w:cs="Times New Roman"/>
        </w:rPr>
        <w:t xml:space="preserve"> Carter Olson</w:t>
      </w:r>
      <w:r w:rsidRPr="00F45A3F">
        <w:rPr>
          <w:rFonts w:ascii="Times New Roman" w:hAnsi="Times New Roman" w:cs="Times New Roman"/>
        </w:rPr>
        <w:tab/>
        <w:t>E-mail: csc19@pitt.edu or</w:t>
      </w:r>
    </w:p>
    <w:p w:rsidR="00B12704" w:rsidRPr="00F45A3F" w:rsidRDefault="00632C25" w:rsidP="00B12704">
      <w:pPr>
        <w:spacing w:line="240" w:lineRule="auto"/>
        <w:ind w:left="5760" w:hanging="5760"/>
        <w:contextualSpacing/>
        <w:rPr>
          <w:rFonts w:ascii="Times New Roman" w:hAnsi="Times New Roman" w:cs="Times New Roman"/>
        </w:rPr>
      </w:pPr>
      <w:r w:rsidRPr="00F45A3F">
        <w:rPr>
          <w:rFonts w:ascii="Times New Roman" w:hAnsi="Times New Roman" w:cs="Times New Roman"/>
        </w:rPr>
        <w:t xml:space="preserve">Office: 2203 </w:t>
      </w:r>
      <w:proofErr w:type="spellStart"/>
      <w:r w:rsidRPr="00F45A3F">
        <w:rPr>
          <w:rFonts w:ascii="Times New Roman" w:hAnsi="Times New Roman" w:cs="Times New Roman"/>
        </w:rPr>
        <w:t>Posvar</w:t>
      </w:r>
      <w:proofErr w:type="spellEnd"/>
      <w:r w:rsidR="00B12704" w:rsidRPr="00F45A3F">
        <w:rPr>
          <w:rFonts w:ascii="Times New Roman" w:hAnsi="Times New Roman" w:cs="Times New Roman"/>
        </w:rPr>
        <w:tab/>
        <w:t xml:space="preserve"> ccartero@gmail.com</w:t>
      </w:r>
    </w:p>
    <w:p w:rsidR="00B12704" w:rsidRPr="00F45A3F" w:rsidRDefault="00B12704" w:rsidP="00B12704">
      <w:pPr>
        <w:spacing w:line="240" w:lineRule="auto"/>
        <w:ind w:left="5760" w:hanging="5760"/>
        <w:contextualSpacing/>
        <w:rPr>
          <w:rFonts w:ascii="Times New Roman" w:hAnsi="Times New Roman" w:cs="Times New Roman"/>
        </w:rPr>
      </w:pPr>
      <w:r w:rsidRPr="00F45A3F">
        <w:rPr>
          <w:rFonts w:ascii="Times New Roman" w:hAnsi="Times New Roman" w:cs="Times New Roman"/>
        </w:rPr>
        <w:t>Phone: 303-408-1445 (cell)</w:t>
      </w:r>
      <w:r w:rsidRPr="00F45A3F">
        <w:rPr>
          <w:rFonts w:ascii="Times New Roman" w:hAnsi="Times New Roman" w:cs="Times New Roman"/>
        </w:rPr>
        <w:tab/>
        <w:t>Office hours:</w:t>
      </w:r>
      <w:r w:rsidR="00632C25" w:rsidRPr="00F45A3F">
        <w:rPr>
          <w:rFonts w:ascii="Times New Roman" w:hAnsi="Times New Roman" w:cs="Times New Roman"/>
        </w:rPr>
        <w:t xml:space="preserve"> By appointment</w:t>
      </w:r>
    </w:p>
    <w:p w:rsidR="001C6FA8" w:rsidRPr="00F45A3F" w:rsidRDefault="001C6FA8" w:rsidP="00B12704">
      <w:pPr>
        <w:spacing w:line="240" w:lineRule="auto"/>
        <w:ind w:left="5760" w:hanging="5760"/>
        <w:contextualSpacing/>
        <w:rPr>
          <w:rFonts w:ascii="Times New Roman" w:hAnsi="Times New Roman" w:cs="Times New Roman"/>
        </w:rPr>
      </w:pPr>
    </w:p>
    <w:p w:rsidR="001C6FA8" w:rsidRPr="00F45A3F" w:rsidRDefault="00D05EB3" w:rsidP="001C6FA8">
      <w:pPr>
        <w:spacing w:after="0" w:line="240" w:lineRule="auto"/>
        <w:rPr>
          <w:rFonts w:ascii="Times New Roman" w:eastAsia="Times New Roman" w:hAnsi="Times New Roman" w:cs="Times New Roman"/>
          <w:sz w:val="24"/>
          <w:szCs w:val="24"/>
        </w:rPr>
      </w:pPr>
      <w:proofErr w:type="gramStart"/>
      <w:r w:rsidRPr="00F45A3F">
        <w:rPr>
          <w:rFonts w:ascii="Times New Roman" w:eastAsia="Times New Roman" w:hAnsi="Times New Roman" w:cs="Times New Roman"/>
          <w:sz w:val="24"/>
          <w:szCs w:val="24"/>
        </w:rPr>
        <w:t xml:space="preserve">Disney princesses, the Big Mac, mammies, the Olympics, </w:t>
      </w:r>
      <w:proofErr w:type="spellStart"/>
      <w:r w:rsidRPr="00F45A3F">
        <w:rPr>
          <w:rFonts w:ascii="Times New Roman" w:eastAsia="Times New Roman" w:hAnsi="Times New Roman" w:cs="Times New Roman"/>
          <w:sz w:val="24"/>
          <w:szCs w:val="24"/>
        </w:rPr>
        <w:t>Beyonce</w:t>
      </w:r>
      <w:proofErr w:type="spellEnd"/>
      <w:r w:rsidRPr="00F45A3F">
        <w:rPr>
          <w:rFonts w:ascii="Times New Roman" w:eastAsia="Times New Roman" w:hAnsi="Times New Roman" w:cs="Times New Roman"/>
          <w:sz w:val="24"/>
          <w:szCs w:val="24"/>
        </w:rPr>
        <w:t>, white weddings, and Arnold Schwarzenegger.</w:t>
      </w:r>
      <w:proofErr w:type="gramEnd"/>
      <w:r w:rsidRPr="00F45A3F">
        <w:rPr>
          <w:rFonts w:ascii="Times New Roman" w:eastAsia="Times New Roman" w:hAnsi="Times New Roman" w:cs="Times New Roman"/>
          <w:sz w:val="24"/>
          <w:szCs w:val="24"/>
        </w:rPr>
        <w:t xml:space="preserve"> What do all of these things have in common? They are all pop culture images that define popular perceptions of westernized raced and gendered ideals. </w:t>
      </w:r>
      <w:r w:rsidR="001C6FA8" w:rsidRPr="00F45A3F">
        <w:rPr>
          <w:rFonts w:ascii="Times New Roman" w:eastAsia="Times New Roman" w:hAnsi="Times New Roman" w:cs="Times New Roman"/>
          <w:sz w:val="24"/>
          <w:szCs w:val="24"/>
        </w:rPr>
        <w:t>This course will examin</w:t>
      </w:r>
      <w:r w:rsidRPr="00F45A3F">
        <w:rPr>
          <w:rFonts w:ascii="Times New Roman" w:eastAsia="Times New Roman" w:hAnsi="Times New Roman" w:cs="Times New Roman"/>
          <w:sz w:val="24"/>
          <w:szCs w:val="24"/>
        </w:rPr>
        <w:t>e twentieth and twenty-first century popular culture icons to gain an understanding of how the media, consumer culture in particular, influence our understandings of race, gender, and sex in the western world.</w:t>
      </w:r>
      <w:r w:rsidR="001C6FA8" w:rsidRPr="00F45A3F">
        <w:rPr>
          <w:rFonts w:ascii="Times New Roman" w:eastAsia="Times New Roman" w:hAnsi="Times New Roman" w:cs="Times New Roman"/>
          <w:sz w:val="24"/>
          <w:szCs w:val="24"/>
        </w:rPr>
        <w:t xml:space="preserve"> Of particular importance will be the role that race, class, and gender have played in shaping consumer culture (and vice versa), as well as the significance of the shift from a society based on an understanding of citizens based on democratic practices to one based on consumerist practices</w:t>
      </w:r>
      <w:r w:rsidRPr="00F45A3F">
        <w:rPr>
          <w:rFonts w:ascii="Times New Roman" w:eastAsia="Times New Roman" w:hAnsi="Times New Roman" w:cs="Times New Roman"/>
          <w:sz w:val="24"/>
          <w:szCs w:val="24"/>
        </w:rPr>
        <w:t xml:space="preserve"> and how that shift has radically influenced our view of the human body as a commodity.</w:t>
      </w:r>
    </w:p>
    <w:p w:rsidR="00D05EB3" w:rsidRPr="00F45A3F" w:rsidRDefault="00D05EB3"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b/>
          <w:sz w:val="24"/>
          <w:szCs w:val="24"/>
        </w:rPr>
        <w:t xml:space="preserve">Required </w:t>
      </w:r>
      <w:smartTag w:uri="urn:schemas-microsoft-com:office:smarttags" w:element="place">
        <w:smartTag w:uri="urn:schemas-microsoft-com:office:smarttags" w:element="City">
          <w:r w:rsidRPr="00F45A3F">
            <w:rPr>
              <w:rFonts w:ascii="Times New Roman" w:eastAsia="Times New Roman" w:hAnsi="Times New Roman" w:cs="Times New Roman"/>
              <w:b/>
              <w:sz w:val="24"/>
              <w:szCs w:val="24"/>
            </w:rPr>
            <w:t>Readings</w:t>
          </w:r>
        </w:smartTag>
      </w:smartTag>
      <w:r w:rsidRPr="00F45A3F">
        <w:rPr>
          <w:rFonts w:ascii="Times New Roman" w:eastAsia="Times New Roman" w:hAnsi="Times New Roman" w:cs="Times New Roman"/>
          <w:b/>
          <w:sz w:val="24"/>
          <w:szCs w:val="24"/>
        </w:rPr>
        <w:t>:</w:t>
      </w:r>
    </w:p>
    <w:p w:rsidR="001C6FA8" w:rsidRPr="00F45A3F" w:rsidRDefault="001C6FA8" w:rsidP="001C6FA8">
      <w:pPr>
        <w:numPr>
          <w:ilvl w:val="0"/>
          <w:numId w:val="3"/>
        </w:numPr>
        <w:spacing w:after="0" w:line="240" w:lineRule="auto"/>
        <w:rPr>
          <w:rFonts w:ascii="Times New Roman" w:eastAsia="Times New Roman" w:hAnsi="Times New Roman" w:cs="Times New Roman"/>
          <w:sz w:val="24"/>
          <w:szCs w:val="24"/>
        </w:rPr>
      </w:pPr>
      <w:proofErr w:type="spellStart"/>
      <w:r w:rsidRPr="00F45A3F">
        <w:rPr>
          <w:rFonts w:ascii="Times New Roman" w:eastAsia="Times New Roman" w:hAnsi="Times New Roman" w:cs="Times New Roman"/>
          <w:sz w:val="24"/>
          <w:szCs w:val="24"/>
        </w:rPr>
        <w:t>Schor</w:t>
      </w:r>
      <w:proofErr w:type="spellEnd"/>
      <w:r w:rsidRPr="00F45A3F">
        <w:rPr>
          <w:rFonts w:ascii="Times New Roman" w:eastAsia="Times New Roman" w:hAnsi="Times New Roman" w:cs="Times New Roman"/>
          <w:sz w:val="24"/>
          <w:szCs w:val="24"/>
        </w:rPr>
        <w:t xml:space="preserve">, Juliet B. </w:t>
      </w:r>
      <w:r w:rsidRPr="00F45A3F">
        <w:rPr>
          <w:rFonts w:ascii="Times New Roman" w:eastAsia="Times New Roman" w:hAnsi="Times New Roman" w:cs="Times New Roman"/>
          <w:i/>
          <w:sz w:val="24"/>
          <w:szCs w:val="24"/>
        </w:rPr>
        <w:t xml:space="preserve">Born to Buy. </w:t>
      </w:r>
      <w:r w:rsidRPr="00F45A3F">
        <w:rPr>
          <w:rFonts w:ascii="Times New Roman" w:eastAsia="Times New Roman" w:hAnsi="Times New Roman" w:cs="Times New Roman"/>
          <w:sz w:val="24"/>
          <w:szCs w:val="24"/>
        </w:rPr>
        <w:t xml:space="preserve">Scribner: New York, 2004. </w:t>
      </w:r>
    </w:p>
    <w:p w:rsidR="00207F8D" w:rsidRPr="00F45A3F" w:rsidRDefault="00207F8D" w:rsidP="001C6FA8">
      <w:pPr>
        <w:numPr>
          <w:ilvl w:val="0"/>
          <w:numId w:val="3"/>
        </w:numPr>
        <w:spacing w:after="0" w:line="240" w:lineRule="auto"/>
        <w:rPr>
          <w:rFonts w:ascii="Times New Roman" w:eastAsia="Times New Roman" w:hAnsi="Times New Roman" w:cs="Times New Roman"/>
          <w:sz w:val="24"/>
          <w:szCs w:val="24"/>
        </w:rPr>
      </w:pPr>
      <w:proofErr w:type="spellStart"/>
      <w:r w:rsidRPr="00F45A3F">
        <w:rPr>
          <w:rFonts w:ascii="Times New Roman" w:eastAsia="Times New Roman" w:hAnsi="Times New Roman" w:cs="Times New Roman"/>
          <w:sz w:val="24"/>
          <w:szCs w:val="24"/>
        </w:rPr>
        <w:t>Maasik</w:t>
      </w:r>
      <w:proofErr w:type="spellEnd"/>
      <w:r w:rsidRPr="00F45A3F">
        <w:rPr>
          <w:rFonts w:ascii="Times New Roman" w:eastAsia="Times New Roman" w:hAnsi="Times New Roman" w:cs="Times New Roman"/>
          <w:sz w:val="24"/>
          <w:szCs w:val="24"/>
        </w:rPr>
        <w:t xml:space="preserve">, Sonia and Jack Solomon. </w:t>
      </w:r>
      <w:r w:rsidRPr="00F45A3F">
        <w:rPr>
          <w:rFonts w:ascii="Times New Roman" w:eastAsia="Times New Roman" w:hAnsi="Times New Roman" w:cs="Times New Roman"/>
          <w:i/>
          <w:sz w:val="24"/>
          <w:szCs w:val="24"/>
        </w:rPr>
        <w:t>Signs of Life in the U.S.: Readings on Popular Culture for Writers</w:t>
      </w:r>
      <w:r w:rsidRPr="00F45A3F">
        <w:rPr>
          <w:rFonts w:ascii="Times New Roman" w:eastAsia="Times New Roman" w:hAnsi="Times New Roman" w:cs="Times New Roman"/>
          <w:sz w:val="24"/>
          <w:szCs w:val="24"/>
        </w:rPr>
        <w:t>. Sixth Edition. New York: Bedford/St. Martin’s, 2009.</w:t>
      </w:r>
    </w:p>
    <w:p w:rsidR="00207F8D" w:rsidRPr="00F45A3F" w:rsidRDefault="00207F8D" w:rsidP="00207F8D">
      <w:pPr>
        <w:numPr>
          <w:ilvl w:val="1"/>
          <w:numId w:val="3"/>
        </w:num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 xml:space="preserve">NOTE: I will be using the sixth edition. You may feel free to use earlier versions of this text; however, I cannot guarantee that all of the readings will be in earlier versions. </w:t>
      </w:r>
    </w:p>
    <w:p w:rsidR="001C6FA8" w:rsidRPr="00F45A3F" w:rsidRDefault="00207F8D" w:rsidP="001C6FA8">
      <w:pPr>
        <w:numPr>
          <w:ilvl w:val="0"/>
          <w:numId w:val="3"/>
        </w:num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 xml:space="preserve">Other readings on </w:t>
      </w:r>
      <w:proofErr w:type="spellStart"/>
      <w:r w:rsidRPr="00F45A3F">
        <w:rPr>
          <w:rFonts w:ascii="Times New Roman" w:eastAsia="Times New Roman" w:hAnsi="Times New Roman" w:cs="Times New Roman"/>
          <w:sz w:val="24"/>
          <w:szCs w:val="24"/>
        </w:rPr>
        <w:t>Courseweb</w:t>
      </w:r>
      <w:proofErr w:type="spellEnd"/>
      <w:r w:rsidR="001C6FA8" w:rsidRPr="00F45A3F">
        <w:rPr>
          <w:rFonts w:ascii="Times New Roman" w:eastAsia="Times New Roman" w:hAnsi="Times New Roman" w:cs="Times New Roman"/>
          <w:sz w:val="24"/>
          <w:szCs w:val="24"/>
        </w:rPr>
        <w:t xml:space="preserve">. </w:t>
      </w: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764545" w:rsidRPr="00F45A3F" w:rsidRDefault="00764545" w:rsidP="001C6FA8">
      <w:pPr>
        <w:spacing w:after="0" w:line="240" w:lineRule="auto"/>
        <w:rPr>
          <w:rFonts w:ascii="Times New Roman" w:eastAsia="Times New Roman" w:hAnsi="Times New Roman" w:cs="Times New Roman"/>
          <w:sz w:val="24"/>
          <w:szCs w:val="24"/>
        </w:rPr>
      </w:pPr>
    </w:p>
    <w:p w:rsidR="00764545" w:rsidRPr="00F45A3F" w:rsidRDefault="00764545"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D0546A" w:rsidRPr="00F45A3F" w:rsidRDefault="00D0546A"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1C6FA8" w:rsidRPr="00F45A3F" w:rsidRDefault="001C6FA8" w:rsidP="001C6FA8">
      <w:pPr>
        <w:spacing w:after="0" w:line="240" w:lineRule="auto"/>
        <w:rPr>
          <w:rFonts w:ascii="Times New Roman" w:eastAsia="Times New Roman" w:hAnsi="Times New Roman" w:cs="Times New Roman"/>
          <w:sz w:val="24"/>
          <w:szCs w:val="24"/>
        </w:rPr>
      </w:pPr>
    </w:p>
    <w:p w:rsidR="00D0546A" w:rsidRPr="00F45A3F" w:rsidRDefault="00D0546A" w:rsidP="00D0546A">
      <w:pPr>
        <w:spacing w:line="240" w:lineRule="auto"/>
        <w:contextualSpacing/>
        <w:rPr>
          <w:rFonts w:ascii="Times New Roman" w:eastAsia="Times New Roman" w:hAnsi="Times New Roman" w:cs="Times New Roman"/>
          <w:b/>
          <w:bCs/>
          <w:sz w:val="24"/>
          <w:szCs w:val="24"/>
        </w:rPr>
      </w:pPr>
      <w:r w:rsidRPr="00F45A3F">
        <w:rPr>
          <w:rFonts w:ascii="Times New Roman" w:eastAsia="Times New Roman" w:hAnsi="Times New Roman" w:cs="Times New Roman"/>
          <w:b/>
          <w:bCs/>
          <w:sz w:val="24"/>
          <w:szCs w:val="24"/>
        </w:rPr>
        <w:t>Assignments and Grading:</w:t>
      </w:r>
    </w:p>
    <w:p w:rsidR="00D0546A" w:rsidRPr="00F45A3F" w:rsidRDefault="00D0546A" w:rsidP="00D0546A">
      <w:pPr>
        <w:spacing w:line="240" w:lineRule="auto"/>
        <w:contextualSpacing/>
        <w:rPr>
          <w:rFonts w:ascii="Times New Roman" w:eastAsia="Times New Roman" w:hAnsi="Times New Roman" w:cs="Times New Roman"/>
          <w:b/>
          <w:bCs/>
          <w:sz w:val="24"/>
          <w:szCs w:val="24"/>
        </w:rPr>
      </w:pPr>
    </w:p>
    <w:p w:rsidR="00D0546A" w:rsidRPr="00F45A3F" w:rsidRDefault="00D0546A" w:rsidP="00D0546A">
      <w:pPr>
        <w:spacing w:line="240" w:lineRule="auto"/>
        <w:contextualSpacing/>
        <w:jc w:val="center"/>
        <w:rPr>
          <w:rFonts w:ascii="Times New Roman" w:eastAsia="Times New Roman" w:hAnsi="Times New Roman" w:cs="Times New Roman"/>
          <w:b/>
          <w:bCs/>
          <w:sz w:val="24"/>
          <w:szCs w:val="24"/>
        </w:rPr>
      </w:pPr>
      <w:r w:rsidRPr="00F45A3F">
        <w:rPr>
          <w:rFonts w:ascii="Times New Roman" w:eastAsia="Times New Roman" w:hAnsi="Times New Roman" w:cs="Times New Roman"/>
          <w:b/>
          <w:bCs/>
          <w:sz w:val="24"/>
          <w:szCs w:val="24"/>
        </w:rPr>
        <w:t>Percentage Scale for Final Grades</w:t>
      </w:r>
    </w:p>
    <w:p w:rsidR="00D0546A" w:rsidRPr="00F45A3F" w:rsidRDefault="00D0546A" w:rsidP="00D0546A">
      <w:pPr>
        <w:spacing w:line="240" w:lineRule="auto"/>
        <w:ind w:firstLine="3060"/>
        <w:contextualSpacing/>
        <w:rPr>
          <w:rFonts w:ascii="Times New Roman" w:eastAsia="Times New Roman" w:hAnsi="Times New Roman" w:cs="Times New Roman"/>
          <w:bCs/>
          <w:sz w:val="24"/>
          <w:szCs w:val="24"/>
        </w:rPr>
      </w:pPr>
      <w:r w:rsidRPr="00F45A3F">
        <w:rPr>
          <w:rFonts w:ascii="Times New Roman" w:eastAsia="Times New Roman" w:hAnsi="Times New Roman" w:cs="Times New Roman"/>
          <w:bCs/>
          <w:sz w:val="24"/>
          <w:szCs w:val="24"/>
        </w:rPr>
        <w:t>98-100                       A+</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93-97</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A</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90-92</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A-</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88-89</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B+</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83-87</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B</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80-82</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B-</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 xml:space="preserve">78-79  </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C+</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73-77</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C</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70-72</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C-</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68-69</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D+</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63-67</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D</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60-62</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 xml:space="preserve">   D-</w:t>
      </w:r>
    </w:p>
    <w:p w:rsidR="00D0546A" w:rsidRPr="00F45A3F" w:rsidRDefault="00D0546A" w:rsidP="00D0546A">
      <w:pPr>
        <w:spacing w:line="240" w:lineRule="auto"/>
        <w:ind w:firstLine="3060"/>
        <w:contextualSpacing/>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59 and below</w:t>
      </w:r>
      <w:r w:rsidRPr="00F45A3F">
        <w:rPr>
          <w:rFonts w:ascii="Times New Roman" w:eastAsia="Times New Roman" w:hAnsi="Times New Roman" w:cs="Times New Roman"/>
          <w:sz w:val="24"/>
          <w:szCs w:val="24"/>
        </w:rPr>
        <w:tab/>
        <w:t xml:space="preserve">   F</w:t>
      </w:r>
    </w:p>
    <w:p w:rsidR="00D0546A" w:rsidRPr="00F45A3F" w:rsidRDefault="00D0546A" w:rsidP="00D0546A">
      <w:pPr>
        <w:spacing w:line="240" w:lineRule="auto"/>
        <w:contextualSpacing/>
        <w:rPr>
          <w:rFonts w:ascii="Times New Roman" w:eastAsia="Times New Roman" w:hAnsi="Times New Roman" w:cs="Times New Roman"/>
          <w:sz w:val="24"/>
          <w:szCs w:val="24"/>
        </w:rPr>
      </w:pPr>
    </w:p>
    <w:p w:rsidR="00D0546A" w:rsidRPr="00F45A3F" w:rsidRDefault="00D0546A" w:rsidP="00D0546A">
      <w:pPr>
        <w:spacing w:line="240" w:lineRule="auto"/>
        <w:contextualSpacing/>
        <w:rPr>
          <w:rFonts w:ascii="Times New Roman" w:eastAsia="Times New Roman" w:hAnsi="Times New Roman" w:cs="Times New Roman"/>
          <w:b/>
          <w:i/>
          <w:sz w:val="24"/>
          <w:szCs w:val="24"/>
        </w:rPr>
      </w:pPr>
      <w:r w:rsidRPr="00F45A3F">
        <w:rPr>
          <w:rFonts w:ascii="Times New Roman" w:eastAsia="Times New Roman" w:hAnsi="Times New Roman" w:cs="Times New Roman"/>
          <w:b/>
          <w:i/>
          <w:sz w:val="24"/>
          <w:szCs w:val="24"/>
        </w:rPr>
        <w:t>Assignments and Points Available</w:t>
      </w: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Introduction blog</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proofErr w:type="gramStart"/>
      <w:r w:rsidRPr="00F45A3F">
        <w:rPr>
          <w:rFonts w:ascii="Times New Roman" w:eastAsia="Times New Roman" w:hAnsi="Times New Roman" w:cs="Times New Roman"/>
          <w:sz w:val="24"/>
          <w:szCs w:val="24"/>
        </w:rPr>
        <w:t>25  (</w:t>
      </w:r>
      <w:proofErr w:type="gramEnd"/>
      <w:r w:rsidRPr="00F45A3F">
        <w:rPr>
          <w:rFonts w:ascii="Times New Roman" w:eastAsia="Times New Roman" w:hAnsi="Times New Roman" w:cs="Times New Roman"/>
          <w:sz w:val="24"/>
          <w:szCs w:val="24"/>
        </w:rPr>
        <w:t>15 for your original post, 10 for a response)</w:t>
      </w: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Blog #1</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100</w:t>
      </w: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Blog #2</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100</w:t>
      </w: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Blog #3</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100</w:t>
      </w: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Blog respo</w:t>
      </w:r>
      <w:r w:rsidR="00EF14A3">
        <w:rPr>
          <w:rFonts w:ascii="Times New Roman" w:eastAsia="Times New Roman" w:hAnsi="Times New Roman" w:cs="Times New Roman"/>
          <w:sz w:val="24"/>
          <w:szCs w:val="24"/>
        </w:rPr>
        <w:t>nses and class participation</w:t>
      </w:r>
      <w:r w:rsidR="00EF14A3">
        <w:rPr>
          <w:rFonts w:ascii="Times New Roman" w:eastAsia="Times New Roman" w:hAnsi="Times New Roman" w:cs="Times New Roman"/>
          <w:sz w:val="24"/>
          <w:szCs w:val="24"/>
        </w:rPr>
        <w:tab/>
        <w:t>100</w:t>
      </w:r>
      <w:r w:rsidRPr="00F45A3F">
        <w:rPr>
          <w:rFonts w:ascii="Times New Roman" w:eastAsia="Times New Roman" w:hAnsi="Times New Roman" w:cs="Times New Roman"/>
          <w:sz w:val="24"/>
          <w:szCs w:val="24"/>
        </w:rPr>
        <w:t xml:space="preserve"> (25 per response, 25 for class participation)</w:t>
      </w: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Prewriting, including thesis and outline</w:t>
      </w:r>
      <w:r w:rsidRPr="00F45A3F">
        <w:rPr>
          <w:rFonts w:ascii="Times New Roman" w:eastAsia="Times New Roman" w:hAnsi="Times New Roman" w:cs="Times New Roman"/>
          <w:sz w:val="24"/>
          <w:szCs w:val="24"/>
        </w:rPr>
        <w:tab/>
        <w:t>25</w:t>
      </w:r>
      <w:r w:rsidRPr="00F45A3F">
        <w:rPr>
          <w:rFonts w:ascii="Times New Roman" w:eastAsia="Times New Roman" w:hAnsi="Times New Roman" w:cs="Times New Roman"/>
          <w:sz w:val="24"/>
          <w:szCs w:val="24"/>
        </w:rPr>
        <w:tab/>
      </w: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Rough Draft:</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100</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Final Paper:</w:t>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r>
      <w:r w:rsidRPr="00F45A3F">
        <w:rPr>
          <w:rFonts w:ascii="Times New Roman" w:eastAsia="Times New Roman" w:hAnsi="Times New Roman" w:cs="Times New Roman"/>
          <w:sz w:val="24"/>
          <w:szCs w:val="24"/>
        </w:rPr>
        <w:tab/>
        <w:t>200</w:t>
      </w: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sz w:val="24"/>
          <w:szCs w:val="24"/>
        </w:rPr>
        <w:t>-----------------------------------------------------------</w:t>
      </w:r>
    </w:p>
    <w:p w:rsidR="00D0546A" w:rsidRPr="00F45A3F" w:rsidRDefault="00EF14A3" w:rsidP="00D05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possible: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750</w:t>
      </w:r>
    </w:p>
    <w:p w:rsidR="00D0546A" w:rsidRPr="00F45A3F" w:rsidRDefault="00D0546A" w:rsidP="00D0546A">
      <w:pPr>
        <w:spacing w:after="0" w:line="240" w:lineRule="auto"/>
        <w:rPr>
          <w:rFonts w:ascii="Times New Roman" w:eastAsia="Times New Roman" w:hAnsi="Times New Roman" w:cs="Times New Roman"/>
          <w:i/>
          <w:sz w:val="24"/>
          <w:szCs w:val="24"/>
        </w:rPr>
      </w:pPr>
      <w:bookmarkStart w:id="0" w:name="_GoBack"/>
      <w:bookmarkEnd w:id="0"/>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i/>
          <w:sz w:val="24"/>
          <w:szCs w:val="24"/>
        </w:rPr>
        <w:t xml:space="preserve">Introduction Blog (25 points): </w:t>
      </w:r>
      <w:r w:rsidRPr="00F45A3F">
        <w:rPr>
          <w:rFonts w:ascii="Times New Roman" w:eastAsia="Times New Roman" w:hAnsi="Times New Roman" w:cs="Times New Roman"/>
          <w:sz w:val="24"/>
          <w:szCs w:val="24"/>
        </w:rPr>
        <w:t xml:space="preserve">This class has a lot of reading that requires students to think critically about their own perceptions of gender and their media consumption. All students will be expected to have read all readings for the day and to be able to </w:t>
      </w:r>
      <w:proofErr w:type="gramStart"/>
      <w:r w:rsidRPr="00F45A3F">
        <w:rPr>
          <w:rFonts w:ascii="Times New Roman" w:eastAsia="Times New Roman" w:hAnsi="Times New Roman" w:cs="Times New Roman"/>
          <w:sz w:val="24"/>
          <w:szCs w:val="24"/>
        </w:rPr>
        <w:t>interact</w:t>
      </w:r>
      <w:proofErr w:type="gramEnd"/>
      <w:r w:rsidRPr="00F45A3F">
        <w:rPr>
          <w:rFonts w:ascii="Times New Roman" w:eastAsia="Times New Roman" w:hAnsi="Times New Roman" w:cs="Times New Roman"/>
          <w:sz w:val="24"/>
          <w:szCs w:val="24"/>
        </w:rPr>
        <w:t xml:space="preserve"> knowledgably about the course materials. Also, I will give in-class group work that will require your participation and an ability to apply the course materials to questions and situations that are relevant to contemporary American lives. I will give daily marks for discussion and involvement in class, so your active participation will help to bolster your grade. </w:t>
      </w:r>
      <w:r w:rsidRPr="00F45A3F">
        <w:rPr>
          <w:rFonts w:ascii="Times New Roman" w:eastAsia="Times New Roman" w:hAnsi="Times New Roman" w:cs="Times New Roman"/>
          <w:sz w:val="24"/>
          <w:szCs w:val="24"/>
        </w:rPr>
        <w:br/>
      </w:r>
    </w:p>
    <w:p w:rsidR="00D0546A" w:rsidRPr="00F45A3F" w:rsidRDefault="00BB349C" w:rsidP="00BB349C">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i/>
          <w:sz w:val="24"/>
          <w:szCs w:val="24"/>
        </w:rPr>
        <w:t>Blog posts</w:t>
      </w:r>
      <w:r w:rsidR="00D0546A" w:rsidRPr="00F45A3F">
        <w:rPr>
          <w:rFonts w:ascii="Times New Roman" w:eastAsia="Times New Roman" w:hAnsi="Times New Roman" w:cs="Times New Roman"/>
          <w:i/>
          <w:sz w:val="24"/>
          <w:szCs w:val="24"/>
        </w:rPr>
        <w:t xml:space="preserve"> (100 points</w:t>
      </w:r>
      <w:r w:rsidRPr="00F45A3F">
        <w:rPr>
          <w:rFonts w:ascii="Times New Roman" w:eastAsia="Times New Roman" w:hAnsi="Times New Roman" w:cs="Times New Roman"/>
          <w:i/>
          <w:sz w:val="24"/>
          <w:szCs w:val="24"/>
        </w:rPr>
        <w:t xml:space="preserve"> each, 25 points for the introduction</w:t>
      </w:r>
      <w:r w:rsidR="00D0546A" w:rsidRPr="00F45A3F">
        <w:rPr>
          <w:rFonts w:ascii="Times New Roman" w:eastAsia="Times New Roman" w:hAnsi="Times New Roman" w:cs="Times New Roman"/>
          <w:i/>
          <w:sz w:val="24"/>
          <w:szCs w:val="24"/>
        </w:rPr>
        <w:t xml:space="preserve">): </w:t>
      </w:r>
      <w:r w:rsidR="00D0546A" w:rsidRPr="00F45A3F">
        <w:rPr>
          <w:rFonts w:ascii="Times New Roman" w:eastAsia="Times New Roman" w:hAnsi="Times New Roman" w:cs="Times New Roman"/>
          <w:sz w:val="24"/>
          <w:szCs w:val="24"/>
        </w:rPr>
        <w:t>As we are studying how media influences the creation of gendered norms and the ways that the women’s movement has been viewed, it’s important for us to also be involved in the creative mediation process so that we can see the ways that norms are perpetuated from both sides of the equation. To this end,</w:t>
      </w:r>
      <w:r w:rsidR="00D0546A" w:rsidRPr="00F45A3F">
        <w:rPr>
          <w:rFonts w:ascii="Times New Roman" w:eastAsia="Times New Roman" w:hAnsi="Times New Roman" w:cs="Times New Roman"/>
          <w:i/>
          <w:sz w:val="24"/>
          <w:szCs w:val="24"/>
        </w:rPr>
        <w:t xml:space="preserve"> </w:t>
      </w:r>
      <w:r w:rsidR="00D0546A" w:rsidRPr="00F45A3F">
        <w:rPr>
          <w:rFonts w:ascii="Times New Roman" w:eastAsia="Times New Roman" w:hAnsi="Times New Roman" w:cs="Times New Roman"/>
          <w:sz w:val="24"/>
          <w:szCs w:val="24"/>
        </w:rPr>
        <w:t>the students in this class will build and maintain a group of writings and contributions on a course blog. Stude</w:t>
      </w:r>
      <w:r w:rsidRPr="00F45A3F">
        <w:rPr>
          <w:rFonts w:ascii="Times New Roman" w:eastAsia="Times New Roman" w:hAnsi="Times New Roman" w:cs="Times New Roman"/>
          <w:sz w:val="24"/>
          <w:szCs w:val="24"/>
        </w:rPr>
        <w:t xml:space="preserve">nts will have to contribute three </w:t>
      </w:r>
      <w:r w:rsidR="00D0546A" w:rsidRPr="00F45A3F">
        <w:rPr>
          <w:rFonts w:ascii="Times New Roman" w:eastAsia="Times New Roman" w:hAnsi="Times New Roman" w:cs="Times New Roman"/>
          <w:sz w:val="24"/>
          <w:szCs w:val="24"/>
        </w:rPr>
        <w:t>posts each</w:t>
      </w:r>
      <w:r w:rsidRPr="00F45A3F">
        <w:rPr>
          <w:rFonts w:ascii="Times New Roman" w:eastAsia="Times New Roman" w:hAnsi="Times New Roman" w:cs="Times New Roman"/>
          <w:sz w:val="24"/>
          <w:szCs w:val="24"/>
        </w:rPr>
        <w:t>, plus an introductory post</w:t>
      </w:r>
      <w:r w:rsidR="00D0546A" w:rsidRPr="00F45A3F">
        <w:rPr>
          <w:rFonts w:ascii="Times New Roman" w:eastAsia="Times New Roman" w:hAnsi="Times New Roman" w:cs="Times New Roman"/>
          <w:sz w:val="24"/>
          <w:szCs w:val="24"/>
        </w:rPr>
        <w:t xml:space="preserve">. </w:t>
      </w:r>
      <w:r w:rsidRPr="00F45A3F">
        <w:rPr>
          <w:rFonts w:ascii="Times New Roman" w:eastAsia="Times New Roman" w:hAnsi="Times New Roman" w:cs="Times New Roman"/>
          <w:sz w:val="24"/>
          <w:szCs w:val="24"/>
        </w:rPr>
        <w:t xml:space="preserve">These blog posts will </w:t>
      </w:r>
      <w:r w:rsidRPr="00F45A3F">
        <w:rPr>
          <w:rFonts w:ascii="Times New Roman" w:eastAsia="Times New Roman" w:hAnsi="Times New Roman" w:cs="Times New Roman"/>
          <w:sz w:val="24"/>
          <w:szCs w:val="24"/>
        </w:rPr>
        <w:lastRenderedPageBreak/>
        <w:t>also allow us to engage in conversation with our colleagues in China. Our first blog post is due in week 2 and will cover the business and marketing of marriage. Your res</w:t>
      </w:r>
      <w:r w:rsidR="004D5B54" w:rsidRPr="00F45A3F">
        <w:rPr>
          <w:rFonts w:ascii="Times New Roman" w:eastAsia="Times New Roman" w:hAnsi="Times New Roman" w:cs="Times New Roman"/>
          <w:sz w:val="24"/>
          <w:szCs w:val="24"/>
        </w:rPr>
        <w:t xml:space="preserve">ponse for blog 1 will be due by class time on week 3. Blog 2 is due on week four, and for this post, you may choose to either respond to our food readings or our race readings. Your responses will be due by Thursday on Week five. For Blog 3, you must watch the opening ceremonies for the London Olympic </w:t>
      </w:r>
      <w:proofErr w:type="gramStart"/>
      <w:r w:rsidR="004D5B54" w:rsidRPr="00F45A3F">
        <w:rPr>
          <w:rFonts w:ascii="Times New Roman" w:eastAsia="Times New Roman" w:hAnsi="Times New Roman" w:cs="Times New Roman"/>
          <w:sz w:val="24"/>
          <w:szCs w:val="24"/>
        </w:rPr>
        <w:t>games</w:t>
      </w:r>
      <w:proofErr w:type="gramEnd"/>
      <w:r w:rsidR="004D5B54" w:rsidRPr="00F45A3F">
        <w:rPr>
          <w:rFonts w:ascii="Times New Roman" w:eastAsia="Times New Roman" w:hAnsi="Times New Roman" w:cs="Times New Roman"/>
          <w:sz w:val="24"/>
          <w:szCs w:val="24"/>
        </w:rPr>
        <w:t xml:space="preserve"> and respond to them using all of the readings we’ve done throughout the class, but particularly the readings on sports and entertainment. We will schedule a class party to watch the ceremonies, if you would like to do the viewing together. This post will be due by Tuesday on week 6; however, because this is the last week of class, you will also need to get a response in by Thursday of the same week. </w:t>
      </w:r>
    </w:p>
    <w:p w:rsidR="00D0546A" w:rsidRPr="00F45A3F" w:rsidRDefault="00D0546A" w:rsidP="00D0546A">
      <w:pPr>
        <w:spacing w:after="0" w:line="240" w:lineRule="auto"/>
        <w:rPr>
          <w:rFonts w:ascii="Times New Roman" w:eastAsia="Times New Roman" w:hAnsi="Times New Roman" w:cs="Times New Roman"/>
          <w:sz w:val="24"/>
          <w:szCs w:val="24"/>
        </w:rPr>
      </w:pPr>
    </w:p>
    <w:p w:rsidR="004D5B54"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i/>
          <w:sz w:val="24"/>
          <w:szCs w:val="24"/>
        </w:rPr>
        <w:t>Blog Responses and class participatio</w:t>
      </w:r>
      <w:r w:rsidR="004D5B54" w:rsidRPr="00F45A3F">
        <w:rPr>
          <w:rFonts w:ascii="Times New Roman" w:eastAsia="Times New Roman" w:hAnsi="Times New Roman" w:cs="Times New Roman"/>
          <w:i/>
          <w:sz w:val="24"/>
          <w:szCs w:val="24"/>
        </w:rPr>
        <w:t>n (125</w:t>
      </w:r>
      <w:r w:rsidRPr="00F45A3F">
        <w:rPr>
          <w:rFonts w:ascii="Times New Roman" w:eastAsia="Times New Roman" w:hAnsi="Times New Roman" w:cs="Times New Roman"/>
          <w:i/>
          <w:sz w:val="24"/>
          <w:szCs w:val="24"/>
        </w:rPr>
        <w:t xml:space="preserve"> points):</w:t>
      </w:r>
      <w:r w:rsidR="004D5B54" w:rsidRPr="00F45A3F">
        <w:rPr>
          <w:rFonts w:ascii="Times New Roman" w:eastAsia="Times New Roman" w:hAnsi="Times New Roman" w:cs="Times New Roman"/>
          <w:i/>
          <w:sz w:val="24"/>
          <w:szCs w:val="24"/>
        </w:rPr>
        <w:t xml:space="preserve"> </w:t>
      </w:r>
      <w:r w:rsidR="004D5B54" w:rsidRPr="00F45A3F">
        <w:rPr>
          <w:rFonts w:ascii="Times New Roman" w:eastAsia="Times New Roman" w:hAnsi="Times New Roman" w:cs="Times New Roman"/>
          <w:sz w:val="24"/>
          <w:szCs w:val="24"/>
        </w:rPr>
        <w:t xml:space="preserve">This is fairly straightforward. I expect all students to interact with their peers both in class and online. Twenty-five points of this grade comes from your introductory blog post and response. You will receive 25 points for each response you give to another student’s posts for blogs 1-3, and then the final 25 points is earned by your in-class participation and through any additional blog posts you put up. </w:t>
      </w:r>
      <w:r w:rsidRPr="00F45A3F">
        <w:rPr>
          <w:rFonts w:ascii="Times New Roman" w:eastAsia="Times New Roman" w:hAnsi="Times New Roman" w:cs="Times New Roman"/>
          <w:i/>
          <w:sz w:val="24"/>
          <w:szCs w:val="24"/>
        </w:rPr>
        <w:t xml:space="preserve"> </w:t>
      </w:r>
    </w:p>
    <w:p w:rsidR="004D5B54" w:rsidRPr="00F45A3F" w:rsidRDefault="004D5B54" w:rsidP="00D0546A">
      <w:pPr>
        <w:spacing w:after="0" w:line="240" w:lineRule="auto"/>
        <w:rPr>
          <w:rFonts w:ascii="Times New Roman" w:eastAsia="Times New Roman" w:hAnsi="Times New Roman" w:cs="Times New Roman"/>
          <w:sz w:val="24"/>
          <w:szCs w:val="24"/>
        </w:rPr>
      </w:pP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i/>
          <w:sz w:val="24"/>
          <w:szCs w:val="24"/>
        </w:rPr>
        <w:t xml:space="preserve">Prewriting work, including thesis and outline (25 points): </w:t>
      </w:r>
      <w:r w:rsidR="004D5B54" w:rsidRPr="00F45A3F">
        <w:rPr>
          <w:rFonts w:ascii="Times New Roman" w:eastAsia="Times New Roman" w:hAnsi="Times New Roman" w:cs="Times New Roman"/>
          <w:sz w:val="24"/>
          <w:szCs w:val="24"/>
        </w:rPr>
        <w:t xml:space="preserve">I will require all students to give me a top proposal with a preliminary these for their final paper. You will receive instructions for this assignment in class. </w:t>
      </w:r>
    </w:p>
    <w:p w:rsidR="00D0546A" w:rsidRPr="00F45A3F" w:rsidRDefault="00D0546A" w:rsidP="00D0546A">
      <w:pPr>
        <w:spacing w:after="0" w:line="240" w:lineRule="auto"/>
        <w:rPr>
          <w:rFonts w:ascii="Times New Roman" w:eastAsia="Times New Roman" w:hAnsi="Times New Roman" w:cs="Times New Roman"/>
          <w:sz w:val="24"/>
          <w:szCs w:val="24"/>
        </w:rPr>
      </w:pPr>
    </w:p>
    <w:p w:rsidR="00D0546A" w:rsidRPr="00F45A3F" w:rsidRDefault="00D0546A" w:rsidP="00D0546A">
      <w:pPr>
        <w:spacing w:after="0" w:line="240" w:lineRule="auto"/>
        <w:rPr>
          <w:rFonts w:ascii="Times New Roman" w:eastAsia="Times New Roman" w:hAnsi="Times New Roman" w:cs="Times New Roman"/>
          <w:sz w:val="24"/>
          <w:szCs w:val="24"/>
        </w:rPr>
      </w:pPr>
      <w:r w:rsidRPr="00F45A3F">
        <w:rPr>
          <w:rFonts w:ascii="Times New Roman" w:eastAsia="Times New Roman" w:hAnsi="Times New Roman" w:cs="Times New Roman"/>
          <w:i/>
          <w:sz w:val="24"/>
          <w:szCs w:val="24"/>
        </w:rPr>
        <w:t xml:space="preserve">Rough Draft (100 points): </w:t>
      </w:r>
      <w:r w:rsidR="00CC1D68" w:rsidRPr="00F45A3F">
        <w:rPr>
          <w:rFonts w:ascii="Times New Roman" w:eastAsia="Times New Roman" w:hAnsi="Times New Roman" w:cs="Times New Roman"/>
          <w:sz w:val="24"/>
          <w:szCs w:val="24"/>
        </w:rPr>
        <w:t xml:space="preserve">You will receive instructions for your final paper and the rough draft in a separate document. </w:t>
      </w:r>
    </w:p>
    <w:p w:rsidR="00D0546A" w:rsidRPr="00F45A3F" w:rsidRDefault="00D0546A" w:rsidP="00D0546A">
      <w:pPr>
        <w:spacing w:after="0" w:line="240" w:lineRule="auto"/>
        <w:rPr>
          <w:rFonts w:ascii="Times New Roman" w:eastAsia="Times New Roman" w:hAnsi="Times New Roman" w:cs="Times New Roman"/>
          <w:i/>
          <w:sz w:val="24"/>
          <w:szCs w:val="24"/>
        </w:rPr>
      </w:pPr>
    </w:p>
    <w:p w:rsidR="00D0546A" w:rsidRPr="00F45A3F" w:rsidRDefault="00D0546A" w:rsidP="00D0546A">
      <w:pPr>
        <w:spacing w:after="0" w:line="240" w:lineRule="auto"/>
        <w:rPr>
          <w:rFonts w:ascii="Times New Roman" w:eastAsia="Times New Roman" w:hAnsi="Times New Roman" w:cs="Times New Roman"/>
          <w:i/>
          <w:sz w:val="24"/>
          <w:szCs w:val="24"/>
        </w:rPr>
      </w:pPr>
      <w:r w:rsidRPr="00F45A3F">
        <w:rPr>
          <w:rFonts w:ascii="Times New Roman" w:eastAsia="Times New Roman" w:hAnsi="Times New Roman" w:cs="Times New Roman"/>
          <w:i/>
          <w:sz w:val="24"/>
          <w:szCs w:val="24"/>
        </w:rPr>
        <w:t xml:space="preserve">Final paper (200 points) </w:t>
      </w:r>
    </w:p>
    <w:p w:rsidR="00D0546A" w:rsidRPr="00F45A3F" w:rsidRDefault="00D0546A" w:rsidP="00D0546A">
      <w:pPr>
        <w:spacing w:after="0" w:line="240" w:lineRule="auto"/>
        <w:rPr>
          <w:rFonts w:ascii="Times New Roman" w:eastAsia="Times New Roman" w:hAnsi="Times New Roman" w:cs="Times New Roman"/>
          <w:sz w:val="24"/>
          <w:szCs w:val="24"/>
        </w:rPr>
      </w:pPr>
    </w:p>
    <w:p w:rsidR="001C6FA8" w:rsidRPr="00F45A3F" w:rsidRDefault="001C6FA8" w:rsidP="001C6FA8">
      <w:pPr>
        <w:rPr>
          <w:rFonts w:ascii="Times New Roman" w:hAnsi="Times New Roman" w:cs="Times New Roman"/>
          <w:b/>
          <w:sz w:val="32"/>
          <w:szCs w:val="32"/>
        </w:rPr>
      </w:pPr>
      <w:r w:rsidRPr="00F45A3F">
        <w:rPr>
          <w:rFonts w:ascii="Times New Roman" w:hAnsi="Times New Roman" w:cs="Times New Roman"/>
          <w:b/>
          <w:sz w:val="32"/>
          <w:szCs w:val="32"/>
        </w:rPr>
        <w:br w:type="page"/>
      </w:r>
    </w:p>
    <w:p w:rsidR="001C6FA8" w:rsidRPr="00F45A3F" w:rsidRDefault="001C6FA8" w:rsidP="00CC1D68">
      <w:pPr>
        <w:spacing w:line="240" w:lineRule="auto"/>
        <w:contextualSpacing/>
        <w:jc w:val="center"/>
        <w:rPr>
          <w:rFonts w:ascii="Times New Roman" w:hAnsi="Times New Roman" w:cs="Times New Roman"/>
          <w:b/>
          <w:sz w:val="32"/>
          <w:szCs w:val="32"/>
        </w:rPr>
      </w:pPr>
      <w:r w:rsidRPr="00F45A3F">
        <w:rPr>
          <w:rFonts w:ascii="Times New Roman" w:hAnsi="Times New Roman" w:cs="Times New Roman"/>
          <w:b/>
          <w:sz w:val="32"/>
          <w:szCs w:val="32"/>
        </w:rPr>
        <w:lastRenderedPageBreak/>
        <w:t>Course Policies</w:t>
      </w:r>
    </w:p>
    <w:p w:rsidR="00CC1D68" w:rsidRPr="00F45A3F" w:rsidRDefault="00CC1D68" w:rsidP="00CC1D68">
      <w:pPr>
        <w:spacing w:line="240" w:lineRule="auto"/>
        <w:contextualSpacing/>
        <w:jc w:val="center"/>
        <w:rPr>
          <w:rFonts w:ascii="Times New Roman" w:hAnsi="Times New Roman" w:cs="Times New Roman"/>
          <w:b/>
          <w:sz w:val="32"/>
          <w:szCs w:val="32"/>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bCs/>
        </w:rPr>
        <w:t xml:space="preserve">Class participation: </w:t>
      </w:r>
      <w:r w:rsidRPr="00F45A3F">
        <w:rPr>
          <w:rFonts w:ascii="Times New Roman" w:hAnsi="Times New Roman" w:cs="Times New Roman"/>
        </w:rPr>
        <w:t>I expect every student to help keep class interesting by adding his or her own perspective and research to class time. All students must do their homework and be prepared to contribute during class time. I enjoy hearing what you have to say, and I’m sure your fellow students will appreciate your participation also, since it mean</w:t>
      </w:r>
      <w:r w:rsidR="0021493F" w:rsidRPr="00F45A3F">
        <w:rPr>
          <w:rFonts w:ascii="Times New Roman" w:hAnsi="Times New Roman" w:cs="Times New Roman"/>
        </w:rPr>
        <w:t>s hearing less of your instructor</w:t>
      </w:r>
      <w:r w:rsidRPr="00F45A3F">
        <w:rPr>
          <w:rFonts w:ascii="Times New Roman" w:hAnsi="Times New Roman" w:cs="Times New Roman"/>
        </w:rPr>
        <w:t>’s voice.</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Ground Rules for Class Discussion and Participation: </w:t>
      </w:r>
      <w:r w:rsidRPr="00F45A3F">
        <w:rPr>
          <w:rFonts w:ascii="Times New Roman" w:hAnsi="Times New Roman" w:cs="Times New Roman"/>
        </w:rPr>
        <w:t xml:space="preserve">Class discussion relies on students feeling comfortable expressing a variety of viewpoints, and sometimes those viewpoints may be controversial. Therefore, in order to build a supportive class environment that encourages student participation and camaraderie, please observe these ground rules: </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numPr>
          <w:ilvl w:val="0"/>
          <w:numId w:val="2"/>
        </w:numPr>
        <w:spacing w:after="0" w:line="240" w:lineRule="auto"/>
        <w:contextualSpacing/>
        <w:rPr>
          <w:rFonts w:ascii="Times New Roman" w:hAnsi="Times New Roman" w:cs="Times New Roman"/>
        </w:rPr>
      </w:pPr>
      <w:r w:rsidRPr="00F45A3F">
        <w:rPr>
          <w:rFonts w:ascii="Times New Roman" w:hAnsi="Times New Roman" w:cs="Times New Roman"/>
        </w:rPr>
        <w:t xml:space="preserve">Please show respect to both me and your fellow classmates by avoiding offensive language. </w:t>
      </w:r>
    </w:p>
    <w:p w:rsidR="001C6FA8" w:rsidRPr="00F45A3F" w:rsidRDefault="001C6FA8" w:rsidP="001C6FA8">
      <w:pPr>
        <w:numPr>
          <w:ilvl w:val="0"/>
          <w:numId w:val="2"/>
        </w:numPr>
        <w:spacing w:after="0" w:line="240" w:lineRule="auto"/>
        <w:contextualSpacing/>
        <w:rPr>
          <w:rFonts w:ascii="Times New Roman" w:hAnsi="Times New Roman" w:cs="Times New Roman"/>
        </w:rPr>
      </w:pPr>
      <w:r w:rsidRPr="00F45A3F">
        <w:rPr>
          <w:rFonts w:ascii="Times New Roman" w:hAnsi="Times New Roman" w:cs="Times New Roman"/>
        </w:rPr>
        <w:t xml:space="preserve">Please offer your input for class discussions when it is appropriate. This will help the class to see different viewpoints. </w:t>
      </w:r>
    </w:p>
    <w:p w:rsidR="001C6FA8" w:rsidRPr="00F45A3F" w:rsidRDefault="001C6FA8" w:rsidP="001C6FA8">
      <w:pPr>
        <w:numPr>
          <w:ilvl w:val="0"/>
          <w:numId w:val="2"/>
        </w:numPr>
        <w:spacing w:after="0" w:line="240" w:lineRule="auto"/>
        <w:contextualSpacing/>
        <w:rPr>
          <w:rFonts w:ascii="Times New Roman" w:hAnsi="Times New Roman" w:cs="Times New Roman"/>
        </w:rPr>
      </w:pPr>
      <w:r w:rsidRPr="00F45A3F">
        <w:rPr>
          <w:rFonts w:ascii="Times New Roman" w:hAnsi="Times New Roman" w:cs="Times New Roman"/>
        </w:rPr>
        <w:t xml:space="preserve">Be an active listener and respectfully listen to viewpoints that you both agree with and disagree with. </w:t>
      </w:r>
    </w:p>
    <w:p w:rsidR="001C6FA8" w:rsidRPr="00F45A3F" w:rsidRDefault="001C6FA8" w:rsidP="001C6FA8">
      <w:pPr>
        <w:numPr>
          <w:ilvl w:val="0"/>
          <w:numId w:val="2"/>
        </w:numPr>
        <w:spacing w:after="0" w:line="240" w:lineRule="auto"/>
        <w:contextualSpacing/>
        <w:rPr>
          <w:rFonts w:ascii="Times New Roman" w:hAnsi="Times New Roman" w:cs="Times New Roman"/>
        </w:rPr>
      </w:pPr>
      <w:r w:rsidRPr="00F45A3F">
        <w:rPr>
          <w:rFonts w:ascii="Times New Roman" w:hAnsi="Times New Roman" w:cs="Times New Roman"/>
        </w:rPr>
        <w:t xml:space="preserve">Remember that we do not need to agree at all points in time. Sometimes we can agree to disagree. </w:t>
      </w:r>
    </w:p>
    <w:p w:rsidR="001C6FA8" w:rsidRPr="00F45A3F" w:rsidRDefault="001C6FA8" w:rsidP="001C6FA8">
      <w:pPr>
        <w:numPr>
          <w:ilvl w:val="0"/>
          <w:numId w:val="2"/>
        </w:numPr>
        <w:spacing w:after="0" w:line="240" w:lineRule="auto"/>
        <w:contextualSpacing/>
        <w:rPr>
          <w:rFonts w:ascii="Times New Roman" w:hAnsi="Times New Roman" w:cs="Times New Roman"/>
        </w:rPr>
      </w:pPr>
      <w:r w:rsidRPr="00F45A3F">
        <w:rPr>
          <w:rFonts w:ascii="Times New Roman" w:hAnsi="Times New Roman" w:cs="Times New Roman"/>
        </w:rPr>
        <w:t xml:space="preserve">You may question your fellow students in a respectful manner if you want to understand their standpoint better. </w:t>
      </w:r>
    </w:p>
    <w:p w:rsidR="001C6FA8" w:rsidRPr="00F45A3F" w:rsidRDefault="001C6FA8" w:rsidP="001C6FA8">
      <w:pPr>
        <w:numPr>
          <w:ilvl w:val="0"/>
          <w:numId w:val="2"/>
        </w:numPr>
        <w:spacing w:after="0" w:line="240" w:lineRule="auto"/>
        <w:contextualSpacing/>
        <w:rPr>
          <w:rFonts w:ascii="Times New Roman" w:hAnsi="Times New Roman" w:cs="Times New Roman"/>
        </w:rPr>
      </w:pPr>
      <w:r w:rsidRPr="00F45A3F">
        <w:rPr>
          <w:rFonts w:ascii="Times New Roman" w:hAnsi="Times New Roman" w:cs="Times New Roman"/>
        </w:rPr>
        <w:t xml:space="preserve">You do not need to answer any question if it makes you uncomfortable. </w:t>
      </w:r>
    </w:p>
    <w:p w:rsidR="001C6FA8" w:rsidRPr="00F45A3F" w:rsidRDefault="001C6FA8" w:rsidP="001C6FA8">
      <w:pPr>
        <w:numPr>
          <w:ilvl w:val="0"/>
          <w:numId w:val="2"/>
        </w:numPr>
        <w:spacing w:after="0" w:line="240" w:lineRule="auto"/>
        <w:contextualSpacing/>
        <w:rPr>
          <w:rFonts w:ascii="Times New Roman" w:hAnsi="Times New Roman" w:cs="Times New Roman"/>
        </w:rPr>
      </w:pPr>
      <w:r w:rsidRPr="00F45A3F">
        <w:rPr>
          <w:rFonts w:ascii="Times New Roman" w:hAnsi="Times New Roman" w:cs="Times New Roman"/>
        </w:rPr>
        <w:t>If you feel uncomfortable speaking in class, it is your responsibility to speak with me outside of class time.</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b/>
        </w:rPr>
      </w:pPr>
      <w:r w:rsidRPr="00F45A3F">
        <w:rPr>
          <w:rFonts w:ascii="Times New Roman" w:hAnsi="Times New Roman" w:cs="Times New Roman"/>
          <w:b/>
        </w:rPr>
        <w:t xml:space="preserve">Attendance and tardiness: </w:t>
      </w:r>
      <w:r w:rsidRPr="00F45A3F">
        <w:rPr>
          <w:rFonts w:ascii="Times New Roman" w:hAnsi="Times New Roman" w:cs="Times New Roman"/>
        </w:rPr>
        <w:t xml:space="preserve">Because this class hinges on your involvement, attendance is mandatory. You are allowed four absences without penalty, with no questions asked. After the fourth absence, your final grade will begin to go down by ½ letter grade for each additional absence (i.e. A- to B+, B-to C+, etc.). Absences that are excused per university policies require written notice from an activity/athletics advisor in advance of the absence. More than four absences (the equivalent of two weeks of class) could be grounds for automatically failing the course. Please also be considerate and show up for class on time. </w:t>
      </w:r>
      <w:r w:rsidRPr="00F45A3F">
        <w:rPr>
          <w:rFonts w:ascii="Times New Roman" w:hAnsi="Times New Roman" w:cs="Times New Roman"/>
          <w:b/>
        </w:rPr>
        <w:t xml:space="preserve">If you miss a day of class, it is your responsibility to get notes from another member of the class. Please find a class partner whom you can contact in the event that you must miss a class period. </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Plagiarism and Academic Integrity: </w:t>
      </w:r>
      <w:r w:rsidRPr="00F45A3F">
        <w:rPr>
          <w:rFonts w:ascii="Times New Roman" w:hAnsi="Times New Roman" w:cs="Times New Roman"/>
        </w:rPr>
        <w:t>According to University policy, “Students in this course will be expected to comply with the University of Pittsburgh’s Policy on Academic Integrity [https://www.pitt.edu/~provost/ai1.html]. Any student suspected of violating this obligation for any reason during the semester will be required to participate in the procedural process, initiated at the instructor level, as outlined in the University Guidelines on Academic Integrity.”</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rPr>
        <w:t xml:space="preserve">More specifically: Plagiarism and academic dishonesty will not be tolerated in this course. Plagiarism is a form of academic theft. It is defined as using another person’s unique words or ideas without giving that person credit. Academic dishonesty is a slightly broader category encompassing a range of issues, including double-dipping without instructor approval, cheating on an exam, fabricating information or sources, or helping another student to cheat (aiding and abetting). </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b/>
        </w:rPr>
      </w:pPr>
      <w:r w:rsidRPr="00F45A3F">
        <w:rPr>
          <w:rFonts w:ascii="Times New Roman" w:hAnsi="Times New Roman" w:cs="Times New Roman"/>
          <w:b/>
        </w:rPr>
        <w:t>This class has a no-tolerance policy on plagiarism. The first time a student is caught in either plagiarism or academic dishonesty, he or she will receive an automatic F in the course. If you have questions about anything you think might be a grey area, please talk to me immediately. I’m happy to discuss anything you think is unclear before it becomes a problem for your grade.</w:t>
      </w:r>
    </w:p>
    <w:p w:rsidR="001C6FA8" w:rsidRPr="00F45A3F" w:rsidRDefault="001C6FA8" w:rsidP="001C6FA8">
      <w:pPr>
        <w:spacing w:line="240" w:lineRule="auto"/>
        <w:contextualSpacing/>
        <w:rPr>
          <w:rFonts w:ascii="Times New Roman" w:hAnsi="Times New Roman" w:cs="Times New Roman"/>
          <w:b/>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bCs/>
        </w:rPr>
        <w:t xml:space="preserve">My disclaimer: </w:t>
      </w:r>
      <w:r w:rsidRPr="00F45A3F">
        <w:rPr>
          <w:rFonts w:ascii="Times New Roman" w:hAnsi="Times New Roman" w:cs="Times New Roman"/>
        </w:rPr>
        <w:t>Please be aware that I want you to follow simple rules. Deadlines and specifications are part of my grading system. When I say “5 minutes,” I want to see students deliver a 5-minute speech—not a minute and a half or 10 minutes. Please refer to your assignment sheets for information on what I expect and feel free to contact me about anything that is unclear. Please refer to my grading rubric for more information on what I expect out of your speeches and writing.</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bCs/>
        </w:rPr>
        <w:t xml:space="preserve">Late Work: </w:t>
      </w:r>
      <w:r w:rsidRPr="00F45A3F">
        <w:rPr>
          <w:rFonts w:ascii="Times New Roman" w:hAnsi="Times New Roman" w:cs="Times New Roman"/>
        </w:rPr>
        <w:t xml:space="preserve">All work is due at the beginning of the class period on the day for which it is assigned, and presentations must be delivered on the day you are scheduled. Presentations may not be missed for any reason except documented illness or family emergency. </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b/>
        </w:rPr>
      </w:pPr>
      <w:r w:rsidRPr="00F45A3F">
        <w:rPr>
          <w:rFonts w:ascii="Times New Roman" w:hAnsi="Times New Roman" w:cs="Times New Roman"/>
        </w:rPr>
        <w:t xml:space="preserve">Standard grade deductions for missed assignments are as follows: Any assignment that is missed without a documented illness or family emergency will receive an automatic deduction of 10 points per 24 hour period until the student comes to my office hours with the assignment. The first deduction is taken immediately after the class during which the assignment was due. The next deduction is then taken at the time class might begin the next day. (For example, if you’re in a Monday 9 a.m. section, your next grade deduction will be taken Tuesday at 9 a.m.) The deductions continue every 24 hours as outlined above. </w:t>
      </w:r>
      <w:r w:rsidRPr="00F45A3F">
        <w:rPr>
          <w:rFonts w:ascii="Times New Roman" w:hAnsi="Times New Roman" w:cs="Times New Roman"/>
          <w:b/>
        </w:rPr>
        <w:t xml:space="preserve">An assignment will not be accepted if a student has not come to my office hours or arranged a makeup time within a week after the original due date. </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rPr>
        <w:t>It is your responsibility to get homework assignments for any class you miss. An excused absence does not excuse a late homework assignment. Also, all homework must be in a format that I can accept. I cannot accept your laptop computer because your printer died an hour before class (Yes, this has actually been tried.), nor will I accept computer discs.</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Homework: </w:t>
      </w:r>
      <w:r w:rsidRPr="00F45A3F">
        <w:rPr>
          <w:rFonts w:ascii="Times New Roman" w:hAnsi="Times New Roman" w:cs="Times New Roman"/>
        </w:rPr>
        <w:t>Handwritten homework is not acceptable. Please submit all homework in 12-point Times New Roman font, and remember that double spacing is important for written work. Homework will not be accepted via e-mail. It must be submitted in hard copy during class.</w:t>
      </w:r>
      <w:r w:rsidR="0021493F" w:rsidRPr="00F45A3F">
        <w:rPr>
          <w:rFonts w:ascii="Times New Roman" w:hAnsi="Times New Roman" w:cs="Times New Roman"/>
        </w:rPr>
        <w:t xml:space="preserve"> If an electronic backup is required, you will find a </w:t>
      </w:r>
      <w:proofErr w:type="spellStart"/>
      <w:r w:rsidR="0021493F" w:rsidRPr="00F45A3F">
        <w:rPr>
          <w:rFonts w:ascii="Times New Roman" w:hAnsi="Times New Roman" w:cs="Times New Roman"/>
        </w:rPr>
        <w:t>dropbox</w:t>
      </w:r>
      <w:proofErr w:type="spellEnd"/>
      <w:r w:rsidR="0021493F" w:rsidRPr="00F45A3F">
        <w:rPr>
          <w:rFonts w:ascii="Times New Roman" w:hAnsi="Times New Roman" w:cs="Times New Roman"/>
        </w:rPr>
        <w:t xml:space="preserve"> on Blackboard.</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Grade Grievances: </w:t>
      </w:r>
      <w:r w:rsidRPr="00F45A3F">
        <w:rPr>
          <w:rFonts w:ascii="Times New Roman" w:hAnsi="Times New Roman" w:cs="Times New Roman"/>
        </w:rPr>
        <w:t>If you would like to dispute a grade, please allow at least 24 hours after receiving the grade sheet. All disputes must be addressed in person during my office hours or at another time that we arrange.</w:t>
      </w:r>
    </w:p>
    <w:p w:rsidR="001C6FA8" w:rsidRPr="00F45A3F" w:rsidRDefault="001C6FA8" w:rsidP="001C6FA8">
      <w:pPr>
        <w:spacing w:line="240" w:lineRule="auto"/>
        <w:contextualSpacing/>
        <w:rPr>
          <w:rFonts w:ascii="Times New Roman" w:hAnsi="Times New Roman" w:cs="Times New Roman"/>
          <w:b/>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Cell phones and laptops: </w:t>
      </w:r>
      <w:r w:rsidRPr="00F45A3F">
        <w:rPr>
          <w:rFonts w:ascii="Times New Roman" w:hAnsi="Times New Roman" w:cs="Times New Roman"/>
        </w:rPr>
        <w:t>As you enter the class, please turn off your phone as a courtesy to your fellow classmates. A student whose phone rings during class will have to endure either myself or a fellow class member answering the phone and taking a message. If you don’t know how to turn your cell phone off, please either leave it at home or read the owner’s manual.</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rPr>
        <w:t xml:space="preserve">Please remember that having a laptop in class is a privilege. Laptops can be a useful educational tool, but they’re often misused. On an average day, you should not need a laptop in this class. If you find that you need one on a particular day, you’re welcome to use it. However, I will feel free to frequently check that you are not surfing the net, doing homework for other classes, e-mailing, or </w:t>
      </w:r>
      <w:proofErr w:type="spellStart"/>
      <w:r w:rsidRPr="00F45A3F">
        <w:rPr>
          <w:rFonts w:ascii="Times New Roman" w:hAnsi="Times New Roman" w:cs="Times New Roman"/>
        </w:rPr>
        <w:t>IMing</w:t>
      </w:r>
      <w:proofErr w:type="spellEnd"/>
      <w:r w:rsidRPr="00F45A3F">
        <w:rPr>
          <w:rFonts w:ascii="Times New Roman" w:hAnsi="Times New Roman" w:cs="Times New Roman"/>
        </w:rPr>
        <w:t xml:space="preserve"> friends. If I catch anyone doing any of these activities, I will revoke the privilege of laptops on average class days for everyone. (Laptops will still be allowed for presentations.)</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Students with Disabilities: </w:t>
      </w:r>
      <w:r w:rsidRPr="00F45A3F">
        <w:rPr>
          <w:rFonts w:ascii="Times New Roman" w:hAnsi="Times New Roman" w:cs="Times New Roman"/>
        </w:rPr>
        <w:t xml:space="preserve">If you have a disability for which you may need or want accommodations, you will need to contact both your instructor and the Office of Disability Resources and Services, 216 William Pitt Union, 412-648-7890 (telephone), 412-383-7355 (TDD), or 412-624-3346 (Fax). DRS will verify your disability and determine reasonable accommodations for this course. NOTE: Your instructor cannot make accommodations for your disability unless you contact DRS and receive instructions from </w:t>
      </w:r>
      <w:r w:rsidRPr="00F45A3F">
        <w:rPr>
          <w:rFonts w:ascii="Times New Roman" w:hAnsi="Times New Roman" w:cs="Times New Roman"/>
        </w:rPr>
        <w:lastRenderedPageBreak/>
        <w:t xml:space="preserve">that office. You must accomplish this within the first two weeks of class, or your instructor may not be able to accommodate your disability to your satisfaction. </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Office hours: </w:t>
      </w:r>
      <w:r w:rsidRPr="00F45A3F">
        <w:rPr>
          <w:rFonts w:ascii="Times New Roman" w:hAnsi="Times New Roman" w:cs="Times New Roman"/>
        </w:rPr>
        <w:t xml:space="preserve">Please think of my office hours as your time to discuss your concerns with me. My office hours are free and no appointment is required. Please feel free to drop by. I’d love to speak with each of you. Remember, it’s easier to discuss something before it becomes a crisis than it is to troubleshoot a problem after it has become a major issue. </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E-mail policy: </w:t>
      </w:r>
      <w:r w:rsidRPr="00F45A3F">
        <w:rPr>
          <w:rFonts w:ascii="Times New Roman" w:hAnsi="Times New Roman" w:cs="Times New Roman"/>
        </w:rPr>
        <w:t xml:space="preserve">Please allow me 24-48 hours to respond to your e-mail. I will usually get back to you before that time. If I have not responded within that time, assume that I have </w:t>
      </w:r>
      <w:r w:rsidRPr="00F45A3F">
        <w:rPr>
          <w:rFonts w:ascii="Times New Roman" w:hAnsi="Times New Roman" w:cs="Times New Roman"/>
          <w:i/>
        </w:rPr>
        <w:t>not</w:t>
      </w:r>
      <w:r w:rsidRPr="00F45A3F">
        <w:rPr>
          <w:rFonts w:ascii="Times New Roman" w:hAnsi="Times New Roman" w:cs="Times New Roman"/>
        </w:rPr>
        <w:t xml:space="preserve"> received your e-mail and resend it. </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bCs/>
        </w:rPr>
        <w:t xml:space="preserve">Final notes: </w:t>
      </w:r>
      <w:r w:rsidRPr="00F45A3F">
        <w:rPr>
          <w:rFonts w:ascii="Times New Roman" w:hAnsi="Times New Roman" w:cs="Times New Roman"/>
        </w:rPr>
        <w:t xml:space="preserve">Have fun! I want this class to be a place where you learn to write fantastic speeches, wow an audience, and enjoy yourself all at once. If you’re having fun and contributing, I guarantee we’ll have a great class. </w:t>
      </w:r>
    </w:p>
    <w:p w:rsidR="001C6FA8" w:rsidRPr="00F45A3F" w:rsidRDefault="001C6FA8" w:rsidP="001C6FA8">
      <w:pPr>
        <w:spacing w:line="240" w:lineRule="auto"/>
        <w:contextualSpacing/>
        <w:rPr>
          <w:rFonts w:ascii="Times New Roman" w:hAnsi="Times New Roman" w:cs="Times New Roman"/>
          <w:b/>
          <w:sz w:val="32"/>
          <w:szCs w:val="32"/>
        </w:rPr>
      </w:pPr>
    </w:p>
    <w:p w:rsidR="001C6FA8" w:rsidRPr="00F45A3F" w:rsidRDefault="001C6FA8" w:rsidP="001C6FA8">
      <w:pPr>
        <w:spacing w:line="240" w:lineRule="auto"/>
        <w:contextualSpacing/>
        <w:jc w:val="center"/>
        <w:rPr>
          <w:rFonts w:ascii="Times New Roman" w:hAnsi="Times New Roman" w:cs="Times New Roman"/>
        </w:rPr>
      </w:pPr>
      <w:r w:rsidRPr="00F45A3F">
        <w:rPr>
          <w:rFonts w:ascii="Times New Roman" w:hAnsi="Times New Roman" w:cs="Times New Roman"/>
          <w:b/>
          <w:sz w:val="32"/>
          <w:szCs w:val="32"/>
        </w:rPr>
        <w:t>Campus Resources</w:t>
      </w: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The Oral Communication Lab: </w:t>
      </w:r>
      <w:r w:rsidRPr="00F45A3F">
        <w:rPr>
          <w:rFonts w:ascii="Times New Roman" w:hAnsi="Times New Roman" w:cs="Times New Roman"/>
        </w:rPr>
        <w:t>Offers assistance with speech anxiety, delivery, organization, choosing topics, and other speaking-related issues.</w:t>
      </w:r>
    </w:p>
    <w:p w:rsidR="001C6FA8" w:rsidRPr="00F45A3F" w:rsidRDefault="001C6FA8" w:rsidP="001C6FA8">
      <w:pPr>
        <w:spacing w:line="240" w:lineRule="auto"/>
        <w:contextualSpacing/>
        <w:rPr>
          <w:rFonts w:ascii="Times New Roman" w:hAnsi="Times New Roman" w:cs="Times New Roman"/>
        </w:rPr>
      </w:pPr>
      <w:proofErr w:type="gramStart"/>
      <w:r w:rsidRPr="00F45A3F">
        <w:rPr>
          <w:rFonts w:ascii="Times New Roman" w:hAnsi="Times New Roman" w:cs="Times New Roman"/>
        </w:rPr>
        <w:t>1109 Cathedral of Learning.</w:t>
      </w:r>
      <w:proofErr w:type="gramEnd"/>
      <w:r w:rsidRPr="00F45A3F">
        <w:rPr>
          <w:rFonts w:ascii="Times New Roman" w:hAnsi="Times New Roman" w:cs="Times New Roman"/>
        </w:rPr>
        <w:t xml:space="preserve"> </w:t>
      </w: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rPr>
        <w:t xml:space="preserve">Call 412-624-6570 or e-mail </w:t>
      </w:r>
      <w:hyperlink r:id="rId6" w:history="1">
        <w:r w:rsidRPr="00F45A3F">
          <w:rPr>
            <w:rStyle w:val="Hyperlink"/>
            <w:rFonts w:ascii="Times New Roman" w:hAnsi="Times New Roman" w:cs="Times New Roman"/>
          </w:rPr>
          <w:t>mbannon@pitt.edu</w:t>
        </w:r>
      </w:hyperlink>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The Writing Center: </w:t>
      </w:r>
      <w:r w:rsidRPr="00F45A3F">
        <w:rPr>
          <w:rFonts w:ascii="Times New Roman" w:hAnsi="Times New Roman" w:cs="Times New Roman"/>
        </w:rPr>
        <w:t>Offers writing consultation services for undergraduates, graduates and faculty. Papers in all stages, from brainstorming to “final” product, are welcome.</w:t>
      </w:r>
    </w:p>
    <w:p w:rsidR="001C6FA8" w:rsidRPr="00F45A3F" w:rsidRDefault="00EF14A3" w:rsidP="001C6FA8">
      <w:pPr>
        <w:spacing w:line="240" w:lineRule="auto"/>
        <w:contextualSpacing/>
        <w:rPr>
          <w:rFonts w:ascii="Times New Roman" w:hAnsi="Times New Roman" w:cs="Times New Roman"/>
        </w:rPr>
      </w:pPr>
      <w:hyperlink r:id="rId7" w:history="1">
        <w:r w:rsidR="001C6FA8" w:rsidRPr="00F45A3F">
          <w:rPr>
            <w:rStyle w:val="Hyperlink"/>
            <w:rFonts w:ascii="Times New Roman" w:hAnsi="Times New Roman" w:cs="Times New Roman"/>
          </w:rPr>
          <w:t>www.english.pitt.edu/writingcenter</w:t>
        </w:r>
      </w:hyperlink>
      <w:r w:rsidR="001C6FA8" w:rsidRPr="00F45A3F">
        <w:rPr>
          <w:rFonts w:ascii="Times New Roman" w:hAnsi="Times New Roman" w:cs="Times New Roman"/>
        </w:rPr>
        <w:t xml:space="preserve"> 412-624-6556</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Disability Resources and Services: </w:t>
      </w:r>
      <w:r w:rsidRPr="00F45A3F">
        <w:rPr>
          <w:rFonts w:ascii="Times New Roman" w:hAnsi="Times New Roman" w:cs="Times New Roman"/>
        </w:rPr>
        <w:t>Offers assistance to students who need documentation of and accommodations for disabilities of any kind.</w:t>
      </w:r>
    </w:p>
    <w:p w:rsidR="001C6FA8" w:rsidRPr="00F45A3F" w:rsidRDefault="00EF14A3" w:rsidP="001C6FA8">
      <w:pPr>
        <w:spacing w:line="240" w:lineRule="auto"/>
        <w:contextualSpacing/>
        <w:rPr>
          <w:rFonts w:ascii="Times New Roman" w:hAnsi="Times New Roman" w:cs="Times New Roman"/>
        </w:rPr>
      </w:pPr>
      <w:hyperlink r:id="rId8" w:history="1">
        <w:r w:rsidR="001C6FA8" w:rsidRPr="00F45A3F">
          <w:rPr>
            <w:rStyle w:val="Hyperlink"/>
            <w:rFonts w:ascii="Times New Roman" w:hAnsi="Times New Roman" w:cs="Times New Roman"/>
          </w:rPr>
          <w:t>www.drs.pitt.edu</w:t>
        </w:r>
      </w:hyperlink>
      <w:r w:rsidR="001C6FA8" w:rsidRPr="00F45A3F">
        <w:rPr>
          <w:rFonts w:ascii="Times New Roman" w:hAnsi="Times New Roman" w:cs="Times New Roman"/>
        </w:rPr>
        <w:t xml:space="preserve"> 412-648-7890</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The Office of International Studies: </w:t>
      </w:r>
      <w:r w:rsidRPr="00F45A3F">
        <w:rPr>
          <w:rFonts w:ascii="Times New Roman" w:hAnsi="Times New Roman" w:cs="Times New Roman"/>
        </w:rPr>
        <w:t xml:space="preserve">Offers support for international students and students studying abroad. </w:t>
      </w:r>
      <w:hyperlink r:id="rId9" w:history="1">
        <w:r w:rsidRPr="00F45A3F">
          <w:rPr>
            <w:rStyle w:val="Hyperlink"/>
            <w:rFonts w:ascii="Times New Roman" w:hAnsi="Times New Roman" w:cs="Times New Roman"/>
          </w:rPr>
          <w:t>http://www.ois.pitt.edu/</w:t>
        </w:r>
      </w:hyperlink>
    </w:p>
    <w:p w:rsidR="001C6FA8" w:rsidRPr="00F45A3F" w:rsidRDefault="001C6FA8" w:rsidP="001C6FA8">
      <w:pPr>
        <w:spacing w:line="240" w:lineRule="auto"/>
        <w:contextualSpacing/>
        <w:jc w:val="center"/>
        <w:rPr>
          <w:rFonts w:ascii="Times New Roman" w:hAnsi="Times New Roman" w:cs="Times New Roman"/>
          <w:b/>
          <w:sz w:val="32"/>
          <w:szCs w:val="32"/>
        </w:rPr>
      </w:pPr>
    </w:p>
    <w:p w:rsidR="001C6FA8" w:rsidRPr="00F45A3F" w:rsidRDefault="001C6FA8" w:rsidP="001C6FA8">
      <w:pPr>
        <w:spacing w:line="240" w:lineRule="auto"/>
        <w:contextualSpacing/>
        <w:jc w:val="center"/>
        <w:rPr>
          <w:rFonts w:ascii="Times New Roman" w:hAnsi="Times New Roman" w:cs="Times New Roman"/>
          <w:b/>
          <w:sz w:val="32"/>
          <w:szCs w:val="32"/>
        </w:rPr>
      </w:pPr>
    </w:p>
    <w:p w:rsidR="001C6FA8" w:rsidRPr="00F45A3F" w:rsidRDefault="001C6FA8" w:rsidP="001C6FA8">
      <w:pPr>
        <w:spacing w:line="240" w:lineRule="auto"/>
        <w:contextualSpacing/>
        <w:jc w:val="center"/>
        <w:rPr>
          <w:rFonts w:ascii="Times New Roman" w:hAnsi="Times New Roman" w:cs="Times New Roman"/>
        </w:rPr>
      </w:pPr>
      <w:r w:rsidRPr="00F45A3F">
        <w:rPr>
          <w:rFonts w:ascii="Times New Roman" w:hAnsi="Times New Roman" w:cs="Times New Roman"/>
          <w:b/>
          <w:sz w:val="32"/>
          <w:szCs w:val="32"/>
        </w:rPr>
        <w:t>Writing and Citation Resources</w:t>
      </w:r>
    </w:p>
    <w:p w:rsidR="001C6FA8" w:rsidRPr="00F45A3F" w:rsidRDefault="001C6FA8" w:rsidP="001C6FA8">
      <w:pPr>
        <w:spacing w:line="240" w:lineRule="auto"/>
        <w:contextualSpacing/>
        <w:rPr>
          <w:rFonts w:ascii="Times New Roman" w:hAnsi="Times New Roman" w:cs="Times New Roman"/>
          <w:sz w:val="24"/>
          <w:szCs w:val="24"/>
        </w:rPr>
      </w:pPr>
    </w:p>
    <w:p w:rsidR="001C6FA8" w:rsidRPr="00F45A3F" w:rsidRDefault="001C6FA8" w:rsidP="001C6FA8">
      <w:pPr>
        <w:spacing w:line="240" w:lineRule="auto"/>
        <w:rPr>
          <w:rFonts w:ascii="Times New Roman" w:hAnsi="Times New Roman" w:cs="Times New Roman"/>
        </w:rPr>
      </w:pPr>
      <w:r w:rsidRPr="00F45A3F">
        <w:rPr>
          <w:rFonts w:ascii="Times New Roman" w:hAnsi="Times New Roman" w:cs="Times New Roman"/>
          <w:b/>
        </w:rPr>
        <w:t xml:space="preserve">The University of Pittsburgh </w:t>
      </w:r>
      <w:proofErr w:type="spellStart"/>
      <w:r w:rsidRPr="00F45A3F">
        <w:rPr>
          <w:rFonts w:ascii="Times New Roman" w:hAnsi="Times New Roman" w:cs="Times New Roman"/>
          <w:b/>
        </w:rPr>
        <w:t>RefWorks</w:t>
      </w:r>
      <w:proofErr w:type="spellEnd"/>
      <w:r w:rsidRPr="00F45A3F">
        <w:rPr>
          <w:rFonts w:ascii="Times New Roman" w:hAnsi="Times New Roman" w:cs="Times New Roman"/>
          <w:b/>
        </w:rPr>
        <w:t xml:space="preserve"> training: </w:t>
      </w:r>
      <w:r w:rsidRPr="00F45A3F">
        <w:rPr>
          <w:rFonts w:ascii="Times New Roman" w:hAnsi="Times New Roman" w:cs="Times New Roman"/>
        </w:rPr>
        <w:t xml:space="preserve">Pitt provides its students with a free, online citation tool that allows students to build and maintain their own reference dictionaries. To sign up for training, go to </w:t>
      </w:r>
      <w:hyperlink r:id="rId10" w:history="1">
        <w:r w:rsidRPr="00F45A3F">
          <w:rPr>
            <w:rStyle w:val="Hyperlink"/>
            <w:rFonts w:ascii="Times New Roman" w:hAnsi="Times New Roman" w:cs="Times New Roman"/>
          </w:rPr>
          <w:t>http://www.library.pitt.edu/services/classes/infoliteracy/refworks_training.html</w:t>
        </w:r>
      </w:hyperlink>
      <w:r w:rsidRPr="00F45A3F">
        <w:rPr>
          <w:rFonts w:ascii="Times New Roman" w:hAnsi="Times New Roman" w:cs="Times New Roman"/>
        </w:rPr>
        <w:t>.</w:t>
      </w: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The Purdue University OWL: </w:t>
      </w:r>
      <w:r w:rsidRPr="00F45A3F">
        <w:rPr>
          <w:rFonts w:ascii="Times New Roman" w:hAnsi="Times New Roman" w:cs="Times New Roman"/>
        </w:rPr>
        <w:t xml:space="preserve">One of the most comprehensive citation and writing resources available on the web. </w:t>
      </w:r>
      <w:hyperlink r:id="rId11" w:history="1">
        <w:r w:rsidRPr="00F45A3F">
          <w:rPr>
            <w:rStyle w:val="Hyperlink"/>
            <w:rFonts w:ascii="Times New Roman" w:hAnsi="Times New Roman" w:cs="Times New Roman"/>
          </w:rPr>
          <w:t>http://owl.english.purdue.edu/</w:t>
        </w:r>
      </w:hyperlink>
      <w:r w:rsidRPr="00F45A3F">
        <w:rPr>
          <w:rFonts w:ascii="Times New Roman" w:hAnsi="Times New Roman" w:cs="Times New Roman"/>
        </w:rPr>
        <w:t>.</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hAnsi="Times New Roman" w:cs="Times New Roman"/>
        </w:rPr>
      </w:pPr>
      <w:r w:rsidRPr="00F45A3F">
        <w:rPr>
          <w:rFonts w:ascii="Times New Roman" w:hAnsi="Times New Roman" w:cs="Times New Roman"/>
          <w:b/>
        </w:rPr>
        <w:t xml:space="preserve">Duke University Library Citation site: </w:t>
      </w:r>
      <w:r w:rsidRPr="00F45A3F">
        <w:rPr>
          <w:rFonts w:ascii="Times New Roman" w:hAnsi="Times New Roman" w:cs="Times New Roman"/>
        </w:rPr>
        <w:t xml:space="preserve">My favorite citation Web site because it puts five citation styles side by side. </w:t>
      </w:r>
      <w:hyperlink r:id="rId12" w:history="1">
        <w:r w:rsidRPr="00F45A3F">
          <w:rPr>
            <w:rStyle w:val="Hyperlink"/>
            <w:rFonts w:ascii="Times New Roman" w:hAnsi="Times New Roman" w:cs="Times New Roman"/>
          </w:rPr>
          <w:t>http://library.duke.edu/research/citing/</w:t>
        </w:r>
      </w:hyperlink>
      <w:r w:rsidRPr="00F45A3F">
        <w:rPr>
          <w:rFonts w:ascii="Times New Roman" w:hAnsi="Times New Roman" w:cs="Times New Roman"/>
        </w:rPr>
        <w:t xml:space="preserve">. </w:t>
      </w:r>
    </w:p>
    <w:p w:rsidR="001C6FA8" w:rsidRPr="00F45A3F" w:rsidRDefault="001C6FA8" w:rsidP="001C6FA8">
      <w:pPr>
        <w:spacing w:line="240" w:lineRule="auto"/>
        <w:contextualSpacing/>
        <w:rPr>
          <w:rFonts w:ascii="Times New Roman" w:hAnsi="Times New Roman" w:cs="Times New Roman"/>
        </w:rPr>
      </w:pPr>
    </w:p>
    <w:p w:rsidR="001C6FA8" w:rsidRPr="00F45A3F" w:rsidRDefault="001C6FA8" w:rsidP="001C6FA8">
      <w:pPr>
        <w:spacing w:line="240" w:lineRule="auto"/>
        <w:contextualSpacing/>
        <w:rPr>
          <w:rFonts w:ascii="Times New Roman" w:eastAsia="SimSun" w:hAnsi="Times New Roman" w:cs="Times New Roman"/>
          <w:sz w:val="24"/>
          <w:szCs w:val="24"/>
          <w:lang w:eastAsia="zh-CN"/>
        </w:rPr>
      </w:pPr>
      <w:r w:rsidRPr="00F45A3F">
        <w:rPr>
          <w:rFonts w:ascii="Times New Roman" w:eastAsia="SimSun" w:hAnsi="Times New Roman" w:cs="Times New Roman"/>
          <w:sz w:val="24"/>
          <w:szCs w:val="24"/>
          <w:lang w:eastAsia="zh-CN"/>
        </w:rPr>
        <w:br w:type="page"/>
      </w:r>
    </w:p>
    <w:p w:rsidR="008E5B01" w:rsidRPr="00F45A3F" w:rsidRDefault="008E5B01" w:rsidP="008E5B01">
      <w:pPr>
        <w:spacing w:line="240" w:lineRule="auto"/>
        <w:contextualSpacing/>
        <w:jc w:val="center"/>
        <w:rPr>
          <w:rFonts w:ascii="Times New Roman" w:hAnsi="Times New Roman" w:cs="Times New Roman"/>
          <w:b/>
          <w:sz w:val="32"/>
          <w:szCs w:val="32"/>
        </w:rPr>
      </w:pPr>
      <w:r w:rsidRPr="00F45A3F">
        <w:rPr>
          <w:rFonts w:ascii="Times New Roman" w:hAnsi="Times New Roman" w:cs="Times New Roman"/>
          <w:b/>
          <w:sz w:val="32"/>
          <w:szCs w:val="32"/>
        </w:rPr>
        <w:lastRenderedPageBreak/>
        <w:t xml:space="preserve">Class Schedule: Introduction to Women’s Studies, </w:t>
      </w:r>
      <w:proofErr w:type="gramStart"/>
      <w:r w:rsidRPr="00F45A3F">
        <w:rPr>
          <w:rFonts w:ascii="Times New Roman" w:hAnsi="Times New Roman" w:cs="Times New Roman"/>
          <w:b/>
          <w:sz w:val="32"/>
          <w:szCs w:val="32"/>
        </w:rPr>
        <w:t>Fall</w:t>
      </w:r>
      <w:proofErr w:type="gramEnd"/>
      <w:r w:rsidRPr="00F45A3F">
        <w:rPr>
          <w:rFonts w:ascii="Times New Roman" w:hAnsi="Times New Roman" w:cs="Times New Roman"/>
          <w:b/>
          <w:sz w:val="32"/>
          <w:szCs w:val="32"/>
        </w:rPr>
        <w:t xml:space="preserve"> 2011</w:t>
      </w:r>
    </w:p>
    <w:p w:rsidR="008E5B01" w:rsidRPr="00F45A3F" w:rsidRDefault="008E5B01" w:rsidP="008E5B01">
      <w:pPr>
        <w:spacing w:line="240" w:lineRule="auto"/>
        <w:contextualSpacing/>
        <w:jc w:val="center"/>
        <w:rPr>
          <w:rFonts w:ascii="Times New Roman" w:hAnsi="Times New Roman" w:cs="Times New Roman"/>
          <w:b/>
          <w:sz w:val="24"/>
          <w:szCs w:val="24"/>
        </w:rPr>
      </w:pPr>
      <w:r w:rsidRPr="00F45A3F">
        <w:rPr>
          <w:rFonts w:ascii="Times New Roman" w:hAnsi="Times New Roman" w:cs="Times New Roman"/>
          <w:b/>
          <w:sz w:val="24"/>
          <w:szCs w:val="24"/>
        </w:rPr>
        <w:t>*Please note that this schedule is subject to change depending on class needs.</w:t>
      </w:r>
    </w:p>
    <w:p w:rsidR="008E5B01" w:rsidRPr="00F45A3F" w:rsidRDefault="008E5B01" w:rsidP="008E5B01">
      <w:pPr>
        <w:spacing w:line="240" w:lineRule="auto"/>
        <w:ind w:left="5760" w:hanging="5760"/>
        <w:contextualSpacing/>
        <w:jc w:val="center"/>
        <w:rPr>
          <w:rFonts w:ascii="Times New Roman" w:hAnsi="Times New Roman" w:cs="Times New Roman"/>
          <w:b/>
          <w:sz w:val="24"/>
          <w:szCs w:val="24"/>
        </w:rPr>
      </w:pPr>
      <w:r w:rsidRPr="00F45A3F">
        <w:rPr>
          <w:rFonts w:ascii="Times New Roman" w:hAnsi="Times New Roman" w:cs="Times New Roman"/>
          <w:b/>
          <w:sz w:val="24"/>
          <w:szCs w:val="24"/>
        </w:rPr>
        <w:t xml:space="preserve"> </w:t>
      </w:r>
    </w:p>
    <w:p w:rsidR="008E5B01" w:rsidRPr="00F45A3F" w:rsidRDefault="008E5B01" w:rsidP="008E5B01">
      <w:pPr>
        <w:spacing w:line="240" w:lineRule="auto"/>
        <w:ind w:left="5760" w:hanging="5760"/>
        <w:contextualSpacing/>
        <w:jc w:val="center"/>
        <w:rPr>
          <w:rFonts w:ascii="Times New Roman" w:hAnsi="Times New Roman" w:cs="Times New Roman"/>
          <w:b/>
          <w:i/>
          <w:sz w:val="24"/>
          <w:szCs w:val="24"/>
        </w:rPr>
      </w:pPr>
    </w:p>
    <w:p w:rsidR="008E5B01" w:rsidRPr="00F45A3F" w:rsidRDefault="008E5B01" w:rsidP="008E5B01">
      <w:pPr>
        <w:spacing w:line="240" w:lineRule="auto"/>
        <w:ind w:left="5760" w:hanging="5760"/>
        <w:contextualSpacing/>
        <w:rPr>
          <w:rFonts w:ascii="Times New Roman" w:hAnsi="Times New Roman" w:cs="Times New Roman"/>
          <w:b/>
          <w:sz w:val="28"/>
          <w:szCs w:val="28"/>
        </w:rPr>
      </w:pPr>
      <w:r w:rsidRPr="00F45A3F">
        <w:rPr>
          <w:rFonts w:ascii="Times New Roman" w:hAnsi="Times New Roman" w:cs="Times New Roman"/>
          <w:b/>
          <w:sz w:val="28"/>
          <w:szCs w:val="28"/>
        </w:rPr>
        <w:t>Week 1: Introduction to class and popular culture</w:t>
      </w:r>
    </w:p>
    <w:p w:rsidR="008E5B01" w:rsidRPr="00F45A3F" w:rsidRDefault="008E5B0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Tuesday, June 26, 2012</w:t>
      </w:r>
    </w:p>
    <w:p w:rsidR="008E5B01" w:rsidRPr="00F45A3F" w:rsidRDefault="008E5B01" w:rsidP="008E5B01">
      <w:pPr>
        <w:spacing w:line="240" w:lineRule="auto"/>
        <w:ind w:left="5760" w:hanging="5760"/>
        <w:contextualSpacing/>
        <w:rPr>
          <w:rFonts w:ascii="Times New Roman" w:hAnsi="Times New Roman" w:cs="Times New Roman"/>
        </w:rPr>
      </w:pPr>
      <w:r w:rsidRPr="00F45A3F">
        <w:rPr>
          <w:rFonts w:ascii="Times New Roman" w:hAnsi="Times New Roman" w:cs="Times New Roman"/>
        </w:rPr>
        <w:t>Introduction to class</w:t>
      </w:r>
    </w:p>
    <w:p w:rsidR="008E5B01" w:rsidRPr="00F45A3F" w:rsidRDefault="008E5B0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Thursday, June 28, 2012</w:t>
      </w:r>
    </w:p>
    <w:p w:rsidR="008E5B01" w:rsidRPr="00F45A3F" w:rsidRDefault="008E5B01" w:rsidP="008E5B01">
      <w:pPr>
        <w:spacing w:line="240" w:lineRule="auto"/>
        <w:ind w:left="5760" w:hanging="5760"/>
        <w:contextualSpacing/>
        <w:rPr>
          <w:rFonts w:ascii="Times New Roman" w:hAnsi="Times New Roman" w:cs="Times New Roman"/>
          <w:b/>
          <w:i/>
        </w:rPr>
      </w:pPr>
      <w:r w:rsidRPr="00F45A3F">
        <w:rPr>
          <w:rFonts w:ascii="Times New Roman" w:hAnsi="Times New Roman" w:cs="Times New Roman"/>
          <w:b/>
          <w:i/>
        </w:rPr>
        <w:t xml:space="preserve">Signs of Life: </w:t>
      </w:r>
    </w:p>
    <w:p w:rsidR="008E5B01" w:rsidRPr="00F45A3F" w:rsidRDefault="008E5B01" w:rsidP="008E5B01">
      <w:pPr>
        <w:spacing w:line="240" w:lineRule="auto"/>
        <w:ind w:left="5760" w:hanging="5760"/>
        <w:contextualSpacing/>
        <w:rPr>
          <w:rFonts w:ascii="Times New Roman" w:hAnsi="Times New Roman" w:cs="Times New Roman"/>
        </w:rPr>
      </w:pPr>
      <w:r w:rsidRPr="00F45A3F">
        <w:rPr>
          <w:rFonts w:ascii="Times New Roman" w:hAnsi="Times New Roman" w:cs="Times New Roman"/>
        </w:rPr>
        <w:t>Thomas L. Friedman, “Revolution is U.S.,” 157-162</w:t>
      </w:r>
    </w:p>
    <w:p w:rsidR="008E5B01" w:rsidRPr="00F45A3F" w:rsidRDefault="008E5B01" w:rsidP="008E5B01">
      <w:pPr>
        <w:spacing w:line="240" w:lineRule="auto"/>
        <w:ind w:left="5760" w:hanging="5760"/>
        <w:contextualSpacing/>
        <w:rPr>
          <w:rFonts w:ascii="Times New Roman" w:hAnsi="Times New Roman" w:cs="Times New Roman"/>
        </w:rPr>
      </w:pPr>
      <w:r w:rsidRPr="00F45A3F">
        <w:rPr>
          <w:rFonts w:ascii="Times New Roman" w:hAnsi="Times New Roman" w:cs="Times New Roman"/>
        </w:rPr>
        <w:t>Thomas Frank, “</w:t>
      </w:r>
      <w:proofErr w:type="spellStart"/>
      <w:r w:rsidRPr="00F45A3F">
        <w:rPr>
          <w:rFonts w:ascii="Times New Roman" w:hAnsi="Times New Roman" w:cs="Times New Roman"/>
        </w:rPr>
        <w:t>Commodify</w:t>
      </w:r>
      <w:proofErr w:type="spellEnd"/>
      <w:r w:rsidRPr="00F45A3F">
        <w:rPr>
          <w:rFonts w:ascii="Times New Roman" w:hAnsi="Times New Roman" w:cs="Times New Roman"/>
        </w:rPr>
        <w:t xml:space="preserve"> Your Dissent,” 163-168</w:t>
      </w:r>
    </w:p>
    <w:p w:rsidR="008E5B01" w:rsidRPr="00F45A3F" w:rsidRDefault="008E5B0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rPr>
      </w:pPr>
      <w:proofErr w:type="spellStart"/>
      <w:r w:rsidRPr="00F45A3F">
        <w:rPr>
          <w:rFonts w:ascii="Times New Roman" w:hAnsi="Times New Roman" w:cs="Times New Roman"/>
          <w:b/>
        </w:rPr>
        <w:t>Courseweb</w:t>
      </w:r>
      <w:proofErr w:type="spellEnd"/>
      <w:r w:rsidRPr="00F45A3F">
        <w:rPr>
          <w:rFonts w:ascii="Times New Roman" w:hAnsi="Times New Roman" w:cs="Times New Roman"/>
          <w:b/>
        </w:rPr>
        <w:t xml:space="preserve">: </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Stuart Hall, “Notes on Deconstructing ‘the Popular’,” in </w:t>
      </w:r>
      <w:r w:rsidRPr="00F45A3F">
        <w:rPr>
          <w:rFonts w:ascii="Times New Roman" w:hAnsi="Times New Roman" w:cs="Times New Roman"/>
          <w:i/>
        </w:rPr>
        <w:t>Cultural Theory and Popular Culture: A Reader</w:t>
      </w:r>
      <w:r w:rsidRPr="00F45A3F">
        <w:rPr>
          <w:rFonts w:ascii="Times New Roman" w:hAnsi="Times New Roman" w:cs="Times New Roman"/>
        </w:rPr>
        <w:t xml:space="preserve">, ed. John </w:t>
      </w:r>
      <w:proofErr w:type="spellStart"/>
      <w:r w:rsidRPr="00F45A3F">
        <w:rPr>
          <w:rFonts w:ascii="Times New Roman" w:hAnsi="Times New Roman" w:cs="Times New Roman"/>
        </w:rPr>
        <w:t>Storey</w:t>
      </w:r>
      <w:proofErr w:type="spellEnd"/>
      <w:r w:rsidRPr="00F45A3F">
        <w:rPr>
          <w:rFonts w:ascii="Times New Roman" w:hAnsi="Times New Roman" w:cs="Times New Roman"/>
        </w:rPr>
        <w:t xml:space="preserve"> (New York: Pearson/Prentice Hall, 1998), 442-453. </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Fiske, “Understanding Popular Culture”</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Jean </w:t>
      </w:r>
      <w:proofErr w:type="spellStart"/>
      <w:r w:rsidRPr="00F45A3F">
        <w:rPr>
          <w:rFonts w:ascii="Times New Roman" w:hAnsi="Times New Roman" w:cs="Times New Roman"/>
        </w:rPr>
        <w:t>Kilbourne</w:t>
      </w:r>
      <w:proofErr w:type="spellEnd"/>
      <w:r w:rsidRPr="00F45A3F">
        <w:rPr>
          <w:rFonts w:ascii="Times New Roman" w:hAnsi="Times New Roman" w:cs="Times New Roman"/>
        </w:rPr>
        <w:t xml:space="preserve">, “‘In your face, all over the place’: Advertising is our environment,” in </w:t>
      </w:r>
      <w:r w:rsidRPr="00F45A3F">
        <w:rPr>
          <w:rFonts w:ascii="Times New Roman" w:hAnsi="Times New Roman" w:cs="Times New Roman"/>
          <w:i/>
        </w:rPr>
        <w:t>Can’t Buy My Love: How Advertising Changes the Way We Think and Feel,</w:t>
      </w:r>
      <w:r w:rsidRPr="00F45A3F">
        <w:rPr>
          <w:rFonts w:ascii="Times New Roman" w:hAnsi="Times New Roman" w:cs="Times New Roman"/>
        </w:rPr>
        <w:t xml:space="preserve"> (New York: Touchstone, 1999), 57-75. </w:t>
      </w:r>
    </w:p>
    <w:p w:rsidR="008E5B01" w:rsidRPr="00F45A3F" w:rsidRDefault="008E5B01" w:rsidP="008E5B01">
      <w:pPr>
        <w:spacing w:line="240" w:lineRule="auto"/>
        <w:contextualSpacing/>
        <w:rPr>
          <w:rFonts w:ascii="Times New Roman" w:hAnsi="Times New Roman" w:cs="Times New Roman"/>
        </w:rPr>
      </w:pP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IN Class: Watch </w:t>
      </w:r>
      <w:r w:rsidRPr="00F45A3F">
        <w:rPr>
          <w:rFonts w:ascii="Times New Roman" w:hAnsi="Times New Roman" w:cs="Times New Roman"/>
          <w:i/>
        </w:rPr>
        <w:t xml:space="preserve">Frontline’s </w:t>
      </w:r>
      <w:r w:rsidRPr="00F45A3F">
        <w:rPr>
          <w:rFonts w:ascii="Times New Roman" w:hAnsi="Times New Roman" w:cs="Times New Roman"/>
        </w:rPr>
        <w:t>“The Persuaders.”</w:t>
      </w:r>
    </w:p>
    <w:p w:rsidR="008E5B01" w:rsidRPr="00F45A3F" w:rsidRDefault="008E5B0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sz w:val="28"/>
          <w:szCs w:val="28"/>
        </w:rPr>
      </w:pPr>
      <w:r w:rsidRPr="00F45A3F">
        <w:rPr>
          <w:rFonts w:ascii="Times New Roman" w:hAnsi="Times New Roman" w:cs="Times New Roman"/>
          <w:b/>
          <w:sz w:val="28"/>
          <w:szCs w:val="28"/>
        </w:rPr>
        <w:t>Week 2: Commodity Culture</w:t>
      </w:r>
    </w:p>
    <w:p w:rsidR="00501EF1" w:rsidRPr="00F45A3F" w:rsidRDefault="00501EF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Tuesday, July 3, 2012</w:t>
      </w:r>
    </w:p>
    <w:p w:rsidR="007C04B4" w:rsidRPr="00F45A3F" w:rsidRDefault="007C04B4" w:rsidP="007C04B4">
      <w:pPr>
        <w:spacing w:line="240" w:lineRule="auto"/>
        <w:ind w:left="5760" w:hanging="5760"/>
        <w:contextualSpacing/>
        <w:rPr>
          <w:rFonts w:ascii="Times New Roman" w:hAnsi="Times New Roman" w:cs="Times New Roman"/>
          <w:b/>
        </w:rPr>
      </w:pPr>
    </w:p>
    <w:p w:rsidR="007C04B4" w:rsidRPr="00F45A3F" w:rsidRDefault="007C04B4" w:rsidP="007C04B4">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DUE: BLOG 1, Weddings</w:t>
      </w:r>
    </w:p>
    <w:p w:rsidR="007C04B4" w:rsidRPr="00F45A3F" w:rsidRDefault="007C04B4" w:rsidP="008E5B01">
      <w:pPr>
        <w:spacing w:line="240" w:lineRule="auto"/>
        <w:ind w:left="5760" w:hanging="5760"/>
        <w:contextualSpacing/>
        <w:rPr>
          <w:rFonts w:ascii="Times New Roman" w:hAnsi="Times New Roman" w:cs="Times New Roman"/>
          <w:b/>
          <w:i/>
        </w:rPr>
      </w:pPr>
    </w:p>
    <w:p w:rsidR="008E5B01" w:rsidRPr="00F45A3F" w:rsidRDefault="008E5B01" w:rsidP="008E5B01">
      <w:pPr>
        <w:spacing w:line="240" w:lineRule="auto"/>
        <w:ind w:left="5760" w:hanging="5760"/>
        <w:contextualSpacing/>
        <w:rPr>
          <w:rFonts w:ascii="Times New Roman" w:hAnsi="Times New Roman" w:cs="Times New Roman"/>
          <w:b/>
          <w:i/>
        </w:rPr>
      </w:pPr>
      <w:r w:rsidRPr="00F45A3F">
        <w:rPr>
          <w:rFonts w:ascii="Times New Roman" w:hAnsi="Times New Roman" w:cs="Times New Roman"/>
          <w:b/>
          <w:i/>
        </w:rPr>
        <w:t xml:space="preserve">Signs of Life: </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Sean Cahill, “The Case for Marriage Equality”</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Jack Solomon, “Masters of Desire: The Culture of American Advertising,” 524-535.</w:t>
      </w:r>
    </w:p>
    <w:p w:rsidR="008E5B01" w:rsidRPr="00F45A3F" w:rsidRDefault="008E5B01" w:rsidP="008E5B01">
      <w:pPr>
        <w:spacing w:line="240" w:lineRule="auto"/>
        <w:ind w:left="5760" w:hanging="5760"/>
        <w:contextualSpacing/>
        <w:rPr>
          <w:rFonts w:ascii="Times New Roman" w:hAnsi="Times New Roman" w:cs="Times New Roman"/>
          <w:b/>
          <w:i/>
        </w:rPr>
      </w:pPr>
    </w:p>
    <w:p w:rsidR="008E5B01" w:rsidRPr="00F45A3F" w:rsidRDefault="008E5B01" w:rsidP="008E5B01">
      <w:pPr>
        <w:spacing w:line="240" w:lineRule="auto"/>
        <w:ind w:left="5760" w:hanging="5760"/>
        <w:contextualSpacing/>
        <w:rPr>
          <w:rFonts w:ascii="Times New Roman" w:hAnsi="Times New Roman" w:cs="Times New Roman"/>
          <w:b/>
        </w:rPr>
      </w:pPr>
      <w:proofErr w:type="spellStart"/>
      <w:r w:rsidRPr="00F45A3F">
        <w:rPr>
          <w:rFonts w:ascii="Times New Roman" w:hAnsi="Times New Roman" w:cs="Times New Roman"/>
          <w:b/>
        </w:rPr>
        <w:t>Courseweb</w:t>
      </w:r>
      <w:proofErr w:type="spellEnd"/>
      <w:r w:rsidRPr="00F45A3F">
        <w:rPr>
          <w:rFonts w:ascii="Times New Roman" w:hAnsi="Times New Roman" w:cs="Times New Roman"/>
          <w:b/>
        </w:rPr>
        <w:t xml:space="preserve">: </w:t>
      </w:r>
    </w:p>
    <w:p w:rsidR="008E5B01" w:rsidRPr="00F45A3F" w:rsidRDefault="004F5B6C" w:rsidP="008E5B01">
      <w:pPr>
        <w:spacing w:line="240" w:lineRule="auto"/>
        <w:ind w:left="5760" w:hanging="5760"/>
        <w:contextualSpacing/>
        <w:rPr>
          <w:rFonts w:ascii="Times New Roman" w:hAnsi="Times New Roman" w:cs="Times New Roman"/>
        </w:rPr>
      </w:pPr>
      <w:proofErr w:type="spellStart"/>
      <w:r w:rsidRPr="00F45A3F">
        <w:rPr>
          <w:rFonts w:ascii="Times New Roman" w:hAnsi="Times New Roman" w:cs="Times New Roman"/>
        </w:rPr>
        <w:t>Hagedorn</w:t>
      </w:r>
      <w:proofErr w:type="spellEnd"/>
      <w:r w:rsidRPr="00F45A3F">
        <w:rPr>
          <w:rFonts w:ascii="Times New Roman" w:hAnsi="Times New Roman" w:cs="Times New Roman"/>
        </w:rPr>
        <w:t xml:space="preserve">, </w:t>
      </w:r>
      <w:r w:rsidRPr="00F45A3F">
        <w:rPr>
          <w:rFonts w:ascii="Times New Roman" w:hAnsi="Times New Roman" w:cs="Times New Roman"/>
          <w:i/>
        </w:rPr>
        <w:t xml:space="preserve">White Weddings, </w:t>
      </w:r>
      <w:r w:rsidRPr="00F45A3F">
        <w:rPr>
          <w:rFonts w:ascii="Times New Roman" w:hAnsi="Times New Roman" w:cs="Times New Roman"/>
        </w:rPr>
        <w:t>“Chapter 2: The Wedding Industrial Complex.”</w:t>
      </w:r>
    </w:p>
    <w:p w:rsidR="004F5B6C" w:rsidRPr="00F45A3F" w:rsidRDefault="004F5B6C" w:rsidP="00CB1E52">
      <w:pPr>
        <w:spacing w:line="240" w:lineRule="auto"/>
        <w:contextualSpacing/>
        <w:rPr>
          <w:rFonts w:ascii="Times New Roman" w:hAnsi="Times New Roman" w:cs="Times New Roman"/>
        </w:rPr>
      </w:pPr>
      <w:r w:rsidRPr="00F45A3F">
        <w:rPr>
          <w:rFonts w:ascii="Times New Roman" w:hAnsi="Times New Roman" w:cs="Times New Roman"/>
        </w:rPr>
        <w:t>Nicole A. Constable, “</w:t>
      </w:r>
      <w:r w:rsidR="00CB1E52" w:rsidRPr="00F45A3F">
        <w:rPr>
          <w:rFonts w:ascii="Times New Roman" w:hAnsi="Times New Roman" w:cs="Times New Roman"/>
        </w:rPr>
        <w:t>Romance on a Global Stage: Pen Pals, Virtual Ethnography, and “Mail-Order” Marriages.”</w:t>
      </w:r>
    </w:p>
    <w:p w:rsidR="008E5B01" w:rsidRPr="00F45A3F" w:rsidRDefault="00602ABD" w:rsidP="008E5B01">
      <w:pPr>
        <w:spacing w:line="240" w:lineRule="auto"/>
        <w:ind w:left="5760" w:hanging="5760"/>
        <w:contextualSpacing/>
        <w:rPr>
          <w:rFonts w:ascii="Times New Roman" w:hAnsi="Times New Roman" w:cs="Times New Roman"/>
          <w:i/>
        </w:rPr>
      </w:pPr>
      <w:r w:rsidRPr="00F45A3F">
        <w:rPr>
          <w:rFonts w:ascii="Times New Roman" w:hAnsi="Times New Roman" w:cs="Times New Roman"/>
        </w:rPr>
        <w:t xml:space="preserve">Compilation of articles on gay marriage from the last six weeks of the </w:t>
      </w:r>
      <w:r w:rsidRPr="00F45A3F">
        <w:rPr>
          <w:rFonts w:ascii="Times New Roman" w:hAnsi="Times New Roman" w:cs="Times New Roman"/>
          <w:i/>
        </w:rPr>
        <w:t>New York Times</w:t>
      </w:r>
    </w:p>
    <w:p w:rsidR="00602ABD" w:rsidRPr="00F45A3F" w:rsidRDefault="00602ABD" w:rsidP="00C96A04">
      <w:pPr>
        <w:spacing w:line="240" w:lineRule="auto"/>
        <w:contextualSpacing/>
        <w:rPr>
          <w:rFonts w:ascii="Times New Roman" w:hAnsi="Times New Roman" w:cs="Times New Roman"/>
          <w:b/>
        </w:rPr>
      </w:pPr>
    </w:p>
    <w:p w:rsidR="00C96A04" w:rsidRPr="00F45A3F" w:rsidRDefault="00C96A04" w:rsidP="00C96A04">
      <w:pPr>
        <w:spacing w:line="240" w:lineRule="auto"/>
        <w:contextualSpacing/>
        <w:rPr>
          <w:rFonts w:ascii="Times New Roman" w:hAnsi="Times New Roman" w:cs="Times New Roman"/>
          <w:b/>
        </w:rPr>
      </w:pPr>
    </w:p>
    <w:p w:rsidR="00C96A04" w:rsidRPr="00F45A3F" w:rsidRDefault="00C96A04" w:rsidP="00C96A04">
      <w:pPr>
        <w:spacing w:line="240" w:lineRule="auto"/>
        <w:contextualSpacing/>
        <w:rPr>
          <w:rFonts w:ascii="Times New Roman" w:hAnsi="Times New Roman" w:cs="Times New Roman"/>
          <w:b/>
        </w:rPr>
      </w:pPr>
    </w:p>
    <w:p w:rsidR="00C96A04" w:rsidRPr="00F45A3F" w:rsidRDefault="00C96A04" w:rsidP="00C96A04">
      <w:pPr>
        <w:spacing w:line="240" w:lineRule="auto"/>
        <w:contextualSpacing/>
        <w:rPr>
          <w:rFonts w:ascii="Times New Roman" w:hAnsi="Times New Roman" w:cs="Times New Roman"/>
          <w:b/>
        </w:rPr>
      </w:pPr>
    </w:p>
    <w:p w:rsidR="00C96A04" w:rsidRPr="00F45A3F" w:rsidRDefault="00C96A04" w:rsidP="00C96A04">
      <w:pPr>
        <w:spacing w:line="240" w:lineRule="auto"/>
        <w:contextualSpacing/>
        <w:rPr>
          <w:rFonts w:ascii="Times New Roman" w:hAnsi="Times New Roman" w:cs="Times New Roman"/>
          <w:b/>
        </w:rPr>
      </w:pPr>
    </w:p>
    <w:p w:rsidR="00C96A04" w:rsidRPr="00F45A3F" w:rsidRDefault="00C96A04" w:rsidP="00C96A04">
      <w:pPr>
        <w:spacing w:line="240" w:lineRule="auto"/>
        <w:contextualSpacing/>
        <w:rPr>
          <w:rFonts w:ascii="Times New Roman" w:hAnsi="Times New Roman" w:cs="Times New Roman"/>
          <w:b/>
        </w:rPr>
      </w:pPr>
    </w:p>
    <w:p w:rsidR="00C96A04" w:rsidRPr="00F45A3F" w:rsidRDefault="00C96A04" w:rsidP="00C96A04">
      <w:pPr>
        <w:spacing w:line="240" w:lineRule="auto"/>
        <w:contextualSpacing/>
        <w:rPr>
          <w:rFonts w:ascii="Times New Roman" w:hAnsi="Times New Roman" w:cs="Times New Roman"/>
          <w:b/>
        </w:rPr>
      </w:pPr>
    </w:p>
    <w:p w:rsidR="00C96A04" w:rsidRPr="00F45A3F" w:rsidRDefault="00C96A04" w:rsidP="00C96A04">
      <w:pPr>
        <w:spacing w:line="240" w:lineRule="auto"/>
        <w:contextualSpacing/>
        <w:rPr>
          <w:rFonts w:ascii="Times New Roman" w:hAnsi="Times New Roman" w:cs="Times New Roman"/>
          <w:b/>
        </w:rPr>
      </w:pPr>
    </w:p>
    <w:p w:rsidR="00C96A04" w:rsidRPr="00F45A3F" w:rsidRDefault="00C96A04" w:rsidP="00C96A04">
      <w:pPr>
        <w:spacing w:line="240" w:lineRule="auto"/>
        <w:contextualSpacing/>
        <w:rPr>
          <w:rFonts w:ascii="Times New Roman" w:hAnsi="Times New Roman" w:cs="Times New Roman"/>
          <w:b/>
        </w:rPr>
      </w:pPr>
    </w:p>
    <w:p w:rsidR="00C96A04" w:rsidRPr="00F45A3F" w:rsidRDefault="00C96A04" w:rsidP="00C96A04">
      <w:pPr>
        <w:spacing w:line="240" w:lineRule="auto"/>
        <w:contextualSpacing/>
        <w:rPr>
          <w:rFonts w:ascii="Times New Roman" w:hAnsi="Times New Roman" w:cs="Times New Roman"/>
          <w:b/>
        </w:rPr>
      </w:pPr>
    </w:p>
    <w:p w:rsidR="001F4C22" w:rsidRPr="00F45A3F" w:rsidRDefault="001F4C22"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rPr>
      </w:pPr>
      <w:r w:rsidRPr="00F45A3F">
        <w:rPr>
          <w:rFonts w:ascii="Times New Roman" w:hAnsi="Times New Roman" w:cs="Times New Roman"/>
          <w:b/>
        </w:rPr>
        <w:lastRenderedPageBreak/>
        <w:t>Thursday, July 5, 2012</w:t>
      </w:r>
    </w:p>
    <w:p w:rsidR="008E5B01" w:rsidRPr="00F45A3F" w:rsidRDefault="008E5B01" w:rsidP="008E5B01">
      <w:pPr>
        <w:spacing w:line="240" w:lineRule="auto"/>
        <w:contextualSpacing/>
        <w:rPr>
          <w:rFonts w:ascii="Times New Roman" w:hAnsi="Times New Roman" w:cs="Times New Roman"/>
          <w:i/>
        </w:rPr>
      </w:pPr>
      <w:r w:rsidRPr="00F45A3F">
        <w:rPr>
          <w:rFonts w:ascii="Times New Roman" w:hAnsi="Times New Roman" w:cs="Times New Roman"/>
          <w:i/>
        </w:rPr>
        <w:t>Signs of Life</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Aaron </w:t>
      </w:r>
      <w:proofErr w:type="spellStart"/>
      <w:r w:rsidRPr="00F45A3F">
        <w:rPr>
          <w:rFonts w:ascii="Times New Roman" w:hAnsi="Times New Roman" w:cs="Times New Roman"/>
        </w:rPr>
        <w:t>Devor</w:t>
      </w:r>
      <w:proofErr w:type="spellEnd"/>
      <w:r w:rsidRPr="00F45A3F">
        <w:rPr>
          <w:rFonts w:ascii="Times New Roman" w:hAnsi="Times New Roman" w:cs="Times New Roman"/>
        </w:rPr>
        <w:t>, “Gender Role Behaviors and Attitudes,” 567-572.</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Deborah Blum, “The Gender Blur: Where does Biology End and Society Take over,” 573-580.</w:t>
      </w:r>
    </w:p>
    <w:p w:rsidR="008E5B01" w:rsidRPr="00F45A3F" w:rsidRDefault="008E5B01" w:rsidP="008E5B01">
      <w:pPr>
        <w:spacing w:line="240" w:lineRule="auto"/>
        <w:contextualSpacing/>
        <w:rPr>
          <w:rFonts w:ascii="Times New Roman" w:hAnsi="Times New Roman" w:cs="Times New Roman"/>
          <w:i/>
        </w:rPr>
      </w:pPr>
      <w:r w:rsidRPr="00F45A3F">
        <w:rPr>
          <w:rFonts w:ascii="Times New Roman" w:hAnsi="Times New Roman" w:cs="Times New Roman"/>
        </w:rPr>
        <w:t xml:space="preserve">Jennifer L. </w:t>
      </w:r>
      <w:proofErr w:type="spellStart"/>
      <w:r w:rsidRPr="00F45A3F">
        <w:rPr>
          <w:rFonts w:ascii="Times New Roman" w:hAnsi="Times New Roman" w:cs="Times New Roman"/>
        </w:rPr>
        <w:t>Pozner</w:t>
      </w:r>
      <w:proofErr w:type="spellEnd"/>
      <w:r w:rsidRPr="00F45A3F">
        <w:rPr>
          <w:rFonts w:ascii="Times New Roman" w:hAnsi="Times New Roman" w:cs="Times New Roman"/>
        </w:rPr>
        <w:t>, “Dove’s “Real Beauty” Backlash,” 214-216</w:t>
      </w:r>
      <w:r w:rsidRPr="00F45A3F">
        <w:rPr>
          <w:rFonts w:ascii="Times New Roman" w:hAnsi="Times New Roman" w:cs="Times New Roman"/>
          <w:i/>
        </w:rPr>
        <w:t xml:space="preserve"> </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Emily </w:t>
      </w:r>
      <w:proofErr w:type="spellStart"/>
      <w:r w:rsidRPr="00F45A3F">
        <w:rPr>
          <w:rFonts w:ascii="Times New Roman" w:hAnsi="Times New Roman" w:cs="Times New Roman"/>
        </w:rPr>
        <w:t>Prager</w:t>
      </w:r>
      <w:proofErr w:type="spellEnd"/>
      <w:r w:rsidRPr="00F45A3F">
        <w:rPr>
          <w:rFonts w:ascii="Times New Roman" w:hAnsi="Times New Roman" w:cs="Times New Roman"/>
        </w:rPr>
        <w:t xml:space="preserve">, “Our </w:t>
      </w:r>
      <w:proofErr w:type="spellStart"/>
      <w:r w:rsidRPr="00F45A3F">
        <w:rPr>
          <w:rFonts w:ascii="Times New Roman" w:hAnsi="Times New Roman" w:cs="Times New Roman"/>
        </w:rPr>
        <w:t>Barbies</w:t>
      </w:r>
      <w:proofErr w:type="spellEnd"/>
      <w:r w:rsidRPr="00F45A3F">
        <w:rPr>
          <w:rFonts w:ascii="Times New Roman" w:hAnsi="Times New Roman" w:cs="Times New Roman"/>
        </w:rPr>
        <w:t>, Ourselves,” 613-615.</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Deborah </w:t>
      </w:r>
      <w:proofErr w:type="spellStart"/>
      <w:r w:rsidRPr="00F45A3F">
        <w:rPr>
          <w:rFonts w:ascii="Times New Roman" w:hAnsi="Times New Roman" w:cs="Times New Roman"/>
        </w:rPr>
        <w:t>Tannen</w:t>
      </w:r>
      <w:proofErr w:type="spellEnd"/>
      <w:r w:rsidRPr="00F45A3F">
        <w:rPr>
          <w:rFonts w:ascii="Times New Roman" w:hAnsi="Times New Roman" w:cs="Times New Roman"/>
        </w:rPr>
        <w:t xml:space="preserve">: “There is no unmarked woman,” 620-624. </w:t>
      </w:r>
    </w:p>
    <w:p w:rsidR="008E5B01" w:rsidRPr="00F45A3F" w:rsidRDefault="008E5B01" w:rsidP="008E5B01">
      <w:pPr>
        <w:spacing w:line="240" w:lineRule="auto"/>
        <w:contextualSpacing/>
        <w:rPr>
          <w:rFonts w:ascii="Times New Roman" w:hAnsi="Times New Roman" w:cs="Times New Roman"/>
        </w:rPr>
      </w:pPr>
    </w:p>
    <w:p w:rsidR="008E5B01" w:rsidRPr="00F45A3F" w:rsidRDefault="008E5B01" w:rsidP="008E5B01">
      <w:pPr>
        <w:spacing w:line="240" w:lineRule="auto"/>
        <w:contextualSpacing/>
        <w:rPr>
          <w:rFonts w:ascii="Times New Roman" w:hAnsi="Times New Roman" w:cs="Times New Roman"/>
          <w:b/>
        </w:rPr>
      </w:pPr>
      <w:proofErr w:type="spellStart"/>
      <w:r w:rsidRPr="00F45A3F">
        <w:rPr>
          <w:rFonts w:ascii="Times New Roman" w:hAnsi="Times New Roman" w:cs="Times New Roman"/>
          <w:b/>
        </w:rPr>
        <w:t>Courseweb</w:t>
      </w:r>
      <w:proofErr w:type="spellEnd"/>
      <w:r w:rsidRPr="00F45A3F">
        <w:rPr>
          <w:rFonts w:ascii="Times New Roman" w:hAnsi="Times New Roman" w:cs="Times New Roman"/>
          <w:b/>
        </w:rPr>
        <w:t>:</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Jean </w:t>
      </w:r>
      <w:proofErr w:type="spellStart"/>
      <w:r w:rsidRPr="00F45A3F">
        <w:rPr>
          <w:rFonts w:ascii="Times New Roman" w:hAnsi="Times New Roman" w:cs="Times New Roman"/>
        </w:rPr>
        <w:t>Kilbourne</w:t>
      </w:r>
      <w:proofErr w:type="spellEnd"/>
      <w:r w:rsidRPr="00F45A3F">
        <w:rPr>
          <w:rFonts w:ascii="Times New Roman" w:hAnsi="Times New Roman" w:cs="Times New Roman"/>
        </w:rPr>
        <w:t xml:space="preserve">, “The more you subtract, the more you add,” in </w:t>
      </w:r>
      <w:proofErr w:type="gramStart"/>
      <w:r w:rsidRPr="00F45A3F">
        <w:rPr>
          <w:rFonts w:ascii="Times New Roman" w:hAnsi="Times New Roman" w:cs="Times New Roman"/>
          <w:i/>
        </w:rPr>
        <w:t>Can’t</w:t>
      </w:r>
      <w:proofErr w:type="gramEnd"/>
      <w:r w:rsidRPr="00F45A3F">
        <w:rPr>
          <w:rFonts w:ascii="Times New Roman" w:hAnsi="Times New Roman" w:cs="Times New Roman"/>
          <w:i/>
        </w:rPr>
        <w:t xml:space="preserve"> Buy My Love: How Advertising Changes the Way We Think and Feel,” </w:t>
      </w:r>
      <w:r w:rsidRPr="00F45A3F">
        <w:rPr>
          <w:rFonts w:ascii="Times New Roman" w:hAnsi="Times New Roman" w:cs="Times New Roman"/>
        </w:rPr>
        <w:t>(New York: Touchstone, 1999), 128-154.</w:t>
      </w:r>
    </w:p>
    <w:p w:rsidR="00602ABD" w:rsidRPr="00F45A3F" w:rsidRDefault="00602ABD" w:rsidP="008E5B01">
      <w:pPr>
        <w:spacing w:line="240" w:lineRule="auto"/>
        <w:ind w:left="5760" w:hanging="5760"/>
        <w:contextualSpacing/>
        <w:rPr>
          <w:rFonts w:ascii="Times New Roman" w:hAnsi="Times New Roman" w:cs="Times New Roman"/>
        </w:rPr>
      </w:pPr>
    </w:p>
    <w:p w:rsidR="008E5B01" w:rsidRPr="00F45A3F" w:rsidRDefault="008E5B01" w:rsidP="008E5B01">
      <w:pPr>
        <w:spacing w:line="240" w:lineRule="auto"/>
        <w:ind w:left="5760" w:hanging="5760"/>
        <w:contextualSpacing/>
        <w:rPr>
          <w:rFonts w:ascii="Times New Roman" w:hAnsi="Times New Roman" w:cs="Times New Roman"/>
        </w:rPr>
      </w:pPr>
      <w:r w:rsidRPr="00F45A3F">
        <w:rPr>
          <w:rFonts w:ascii="Times New Roman" w:hAnsi="Times New Roman" w:cs="Times New Roman"/>
        </w:rPr>
        <w:t xml:space="preserve">IN CLASS: Watch </w:t>
      </w:r>
      <w:r w:rsidRPr="00F45A3F">
        <w:rPr>
          <w:rFonts w:ascii="Times New Roman" w:hAnsi="Times New Roman" w:cs="Times New Roman"/>
          <w:i/>
        </w:rPr>
        <w:t>Miss Representation</w:t>
      </w:r>
    </w:p>
    <w:p w:rsidR="008E5B01" w:rsidRPr="00F45A3F" w:rsidRDefault="008E5B0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sz w:val="28"/>
          <w:szCs w:val="28"/>
        </w:rPr>
      </w:pPr>
      <w:r w:rsidRPr="00F45A3F">
        <w:rPr>
          <w:rFonts w:ascii="Times New Roman" w:hAnsi="Times New Roman" w:cs="Times New Roman"/>
          <w:b/>
          <w:sz w:val="28"/>
          <w:szCs w:val="28"/>
        </w:rPr>
        <w:t>Week 3: Youth culture</w:t>
      </w:r>
    </w:p>
    <w:p w:rsidR="00501EF1" w:rsidRPr="00F45A3F" w:rsidRDefault="00501EF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Tuesday, July 10, 2012</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Juliet B. </w:t>
      </w:r>
      <w:proofErr w:type="spellStart"/>
      <w:r w:rsidRPr="00F45A3F">
        <w:rPr>
          <w:rFonts w:ascii="Times New Roman" w:hAnsi="Times New Roman" w:cs="Times New Roman"/>
        </w:rPr>
        <w:t>Schor</w:t>
      </w:r>
      <w:proofErr w:type="spellEnd"/>
      <w:r w:rsidRPr="00F45A3F">
        <w:rPr>
          <w:rFonts w:ascii="Times New Roman" w:hAnsi="Times New Roman" w:cs="Times New Roman"/>
        </w:rPr>
        <w:t xml:space="preserve">, </w:t>
      </w:r>
      <w:r w:rsidRPr="00F45A3F">
        <w:rPr>
          <w:rFonts w:ascii="Times New Roman" w:hAnsi="Times New Roman" w:cs="Times New Roman"/>
          <w:i/>
        </w:rPr>
        <w:t xml:space="preserve">Born to Buy, </w:t>
      </w:r>
      <w:r w:rsidRPr="00F45A3F">
        <w:rPr>
          <w:rFonts w:ascii="Times New Roman" w:hAnsi="Times New Roman" w:cs="Times New Roman"/>
        </w:rPr>
        <w:t xml:space="preserve">(New York: Scribner, 2004). Read all except chapters 5 and </w:t>
      </w:r>
    </w:p>
    <w:p w:rsidR="008E5B01" w:rsidRPr="00F45A3F" w:rsidRDefault="008E5B0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Thursday, July 12, 2012</w:t>
      </w:r>
    </w:p>
    <w:p w:rsidR="004F5B6C" w:rsidRPr="00F45A3F" w:rsidRDefault="004F5B6C" w:rsidP="008E5B01">
      <w:pPr>
        <w:spacing w:line="240" w:lineRule="auto"/>
        <w:ind w:left="5760" w:hanging="5760"/>
        <w:contextualSpacing/>
        <w:rPr>
          <w:rFonts w:ascii="Times New Roman" w:hAnsi="Times New Roman" w:cs="Times New Roman"/>
        </w:rPr>
      </w:pPr>
      <w:r w:rsidRPr="00F45A3F">
        <w:rPr>
          <w:rFonts w:ascii="Times New Roman" w:hAnsi="Times New Roman" w:cs="Times New Roman"/>
        </w:rPr>
        <w:t xml:space="preserve">ONLINE: </w:t>
      </w:r>
    </w:p>
    <w:p w:rsidR="004F5B6C" w:rsidRPr="00F45A3F" w:rsidRDefault="004F5B6C" w:rsidP="004F5B6C">
      <w:pPr>
        <w:spacing w:line="240" w:lineRule="auto"/>
        <w:contextualSpacing/>
        <w:rPr>
          <w:rFonts w:ascii="Times New Roman" w:hAnsi="Times New Roman" w:cs="Times New Roman"/>
        </w:rPr>
      </w:pPr>
      <w:r w:rsidRPr="00F45A3F">
        <w:rPr>
          <w:rFonts w:ascii="Times New Roman" w:hAnsi="Times New Roman" w:cs="Times New Roman"/>
        </w:rPr>
        <w:t>Peggy Orenstein, “What’</w:t>
      </w:r>
      <w:r w:rsidR="00602ABD" w:rsidRPr="00F45A3F">
        <w:rPr>
          <w:rFonts w:ascii="Times New Roman" w:hAnsi="Times New Roman" w:cs="Times New Roman"/>
        </w:rPr>
        <w:t xml:space="preserve">s </w:t>
      </w:r>
      <w:proofErr w:type="gramStart"/>
      <w:r w:rsidR="00602ABD" w:rsidRPr="00F45A3F">
        <w:rPr>
          <w:rFonts w:ascii="Times New Roman" w:hAnsi="Times New Roman" w:cs="Times New Roman"/>
        </w:rPr>
        <w:t>Wrong</w:t>
      </w:r>
      <w:proofErr w:type="gramEnd"/>
      <w:r w:rsidR="00602ABD" w:rsidRPr="00F45A3F">
        <w:rPr>
          <w:rFonts w:ascii="Times New Roman" w:hAnsi="Times New Roman" w:cs="Times New Roman"/>
        </w:rPr>
        <w:t xml:space="preserve"> w</w:t>
      </w:r>
      <w:r w:rsidRPr="00F45A3F">
        <w:rPr>
          <w:rFonts w:ascii="Times New Roman" w:hAnsi="Times New Roman" w:cs="Times New Roman"/>
        </w:rPr>
        <w:t xml:space="preserve">ith Cinderella?” </w:t>
      </w:r>
      <w:r w:rsidRPr="00F45A3F">
        <w:rPr>
          <w:rFonts w:ascii="Times New Roman" w:hAnsi="Times New Roman" w:cs="Times New Roman"/>
          <w:i/>
        </w:rPr>
        <w:t xml:space="preserve">New York Times, </w:t>
      </w:r>
      <w:r w:rsidRPr="00F45A3F">
        <w:rPr>
          <w:rFonts w:ascii="Times New Roman" w:hAnsi="Times New Roman" w:cs="Times New Roman"/>
        </w:rPr>
        <w:t xml:space="preserve">24 December 2006, </w:t>
      </w:r>
      <w:hyperlink r:id="rId13" w:history="1">
        <w:r w:rsidRPr="00F45A3F">
          <w:rPr>
            <w:rStyle w:val="Hyperlink"/>
          </w:rPr>
          <w:t>http://www.nytimes.com/2006/12/24/magazine/24princess.t.html</w:t>
        </w:r>
      </w:hyperlink>
    </w:p>
    <w:p w:rsidR="004F5B6C" w:rsidRPr="00F45A3F" w:rsidRDefault="00A60647" w:rsidP="00A60647">
      <w:pPr>
        <w:spacing w:line="240" w:lineRule="auto"/>
        <w:contextualSpacing/>
      </w:pPr>
      <w:r w:rsidRPr="00F45A3F">
        <w:rPr>
          <w:rFonts w:ascii="Times New Roman" w:hAnsi="Times New Roman" w:cs="Times New Roman"/>
        </w:rPr>
        <w:t xml:space="preserve">Damien Cave, “The Tyranny of </w:t>
      </w:r>
      <w:proofErr w:type="spellStart"/>
      <w:r w:rsidRPr="00F45A3F">
        <w:rPr>
          <w:rFonts w:ascii="Times New Roman" w:hAnsi="Times New Roman" w:cs="Times New Roman"/>
        </w:rPr>
        <w:t>Abercrappie</w:t>
      </w:r>
      <w:proofErr w:type="spellEnd"/>
      <w:r w:rsidRPr="00F45A3F">
        <w:rPr>
          <w:rFonts w:ascii="Times New Roman" w:hAnsi="Times New Roman" w:cs="Times New Roman"/>
        </w:rPr>
        <w:t xml:space="preserve">,” </w:t>
      </w:r>
      <w:r w:rsidRPr="00F45A3F">
        <w:rPr>
          <w:rFonts w:ascii="Times New Roman" w:hAnsi="Times New Roman" w:cs="Times New Roman"/>
          <w:i/>
        </w:rPr>
        <w:t>Salon.com,</w:t>
      </w:r>
      <w:r w:rsidRPr="00F45A3F">
        <w:rPr>
          <w:rFonts w:ascii="Times New Roman" w:hAnsi="Times New Roman" w:cs="Times New Roman"/>
        </w:rPr>
        <w:t xml:space="preserve"> 3 March 2000, </w:t>
      </w:r>
      <w:hyperlink r:id="rId14" w:history="1">
        <w:r w:rsidRPr="00F45A3F">
          <w:rPr>
            <w:rStyle w:val="Hyperlink"/>
          </w:rPr>
          <w:t>http://www.salon.com/2000/03/03/abercrappie/</w:t>
        </w:r>
      </w:hyperlink>
    </w:p>
    <w:p w:rsidR="00A60647" w:rsidRPr="00F45A3F" w:rsidRDefault="00A60647" w:rsidP="00A60647">
      <w:pPr>
        <w:spacing w:line="240" w:lineRule="auto"/>
        <w:contextualSpacing/>
        <w:rPr>
          <w:rFonts w:ascii="Times New Roman" w:hAnsi="Times New Roman" w:cs="Times New Roman"/>
        </w:rPr>
      </w:pPr>
    </w:p>
    <w:p w:rsidR="004F5B6C" w:rsidRPr="00F45A3F" w:rsidRDefault="004F5B6C" w:rsidP="008E5B01">
      <w:pPr>
        <w:spacing w:line="240" w:lineRule="auto"/>
        <w:ind w:left="5760" w:hanging="5760"/>
        <w:contextualSpacing/>
        <w:rPr>
          <w:rFonts w:ascii="Times New Roman" w:hAnsi="Times New Roman" w:cs="Times New Roman"/>
        </w:rPr>
      </w:pPr>
      <w:proofErr w:type="spellStart"/>
      <w:r w:rsidRPr="00F45A3F">
        <w:rPr>
          <w:rFonts w:ascii="Times New Roman" w:hAnsi="Times New Roman" w:cs="Times New Roman"/>
        </w:rPr>
        <w:t>Courseweb</w:t>
      </w:r>
      <w:proofErr w:type="spellEnd"/>
      <w:r w:rsidRPr="00F45A3F">
        <w:rPr>
          <w:rFonts w:ascii="Times New Roman" w:hAnsi="Times New Roman" w:cs="Times New Roman"/>
        </w:rPr>
        <w:t xml:space="preserve">: </w:t>
      </w:r>
    </w:p>
    <w:p w:rsidR="004F5B6C" w:rsidRPr="00F45A3F" w:rsidRDefault="004F5B6C" w:rsidP="00A60647">
      <w:pPr>
        <w:spacing w:line="240" w:lineRule="auto"/>
        <w:ind w:left="5760" w:hanging="5760"/>
        <w:contextualSpacing/>
        <w:rPr>
          <w:rFonts w:ascii="Times New Roman" w:hAnsi="Times New Roman" w:cs="Times New Roman"/>
        </w:rPr>
      </w:pPr>
      <w:r w:rsidRPr="00F45A3F">
        <w:rPr>
          <w:rFonts w:ascii="Times New Roman" w:hAnsi="Times New Roman" w:cs="Times New Roman"/>
        </w:rPr>
        <w:t>Sherrie A. Inness, “It’s a Girl Thing”: Tough Female Action Figures in the Toy Store.”</w:t>
      </w:r>
    </w:p>
    <w:p w:rsidR="004F5B6C" w:rsidRPr="00F45A3F" w:rsidRDefault="0015748D" w:rsidP="0015748D">
      <w:pPr>
        <w:spacing w:line="240" w:lineRule="auto"/>
        <w:contextualSpacing/>
        <w:rPr>
          <w:rFonts w:ascii="Times New Roman" w:hAnsi="Times New Roman" w:cs="Times New Roman"/>
        </w:rPr>
      </w:pPr>
      <w:r w:rsidRPr="00F45A3F">
        <w:rPr>
          <w:rFonts w:ascii="Times New Roman" w:hAnsi="Times New Roman" w:cs="Times New Roman"/>
        </w:rPr>
        <w:t xml:space="preserve">Neal A. Lester, “Disney’s </w:t>
      </w:r>
      <w:r w:rsidRPr="00F45A3F">
        <w:rPr>
          <w:rFonts w:ascii="Times New Roman" w:hAnsi="Times New Roman" w:cs="Times New Roman"/>
          <w:i/>
        </w:rPr>
        <w:t xml:space="preserve">The Prince and the Frog: </w:t>
      </w:r>
      <w:r w:rsidRPr="00F45A3F">
        <w:rPr>
          <w:rFonts w:ascii="Times New Roman" w:hAnsi="Times New Roman" w:cs="Times New Roman"/>
        </w:rPr>
        <w:t>The Pride, the Pressure, and the Politics of Being a First.”</w:t>
      </w:r>
    </w:p>
    <w:p w:rsidR="0015748D" w:rsidRPr="00F45A3F" w:rsidRDefault="0015748D" w:rsidP="008E5B01">
      <w:pPr>
        <w:spacing w:line="240" w:lineRule="auto"/>
        <w:ind w:left="5760" w:hanging="5760"/>
        <w:contextualSpacing/>
        <w:rPr>
          <w:rFonts w:ascii="Times New Roman" w:hAnsi="Times New Roman" w:cs="Times New Roman"/>
        </w:rPr>
      </w:pPr>
    </w:p>
    <w:p w:rsidR="008E5B01" w:rsidRPr="00F45A3F" w:rsidRDefault="008E5B01" w:rsidP="008E5B01">
      <w:pPr>
        <w:spacing w:line="240" w:lineRule="auto"/>
        <w:ind w:left="5760" w:hanging="5760"/>
        <w:contextualSpacing/>
        <w:rPr>
          <w:rFonts w:ascii="Times New Roman" w:hAnsi="Times New Roman" w:cs="Times New Roman"/>
          <w:i/>
        </w:rPr>
      </w:pPr>
      <w:r w:rsidRPr="00F45A3F">
        <w:rPr>
          <w:rFonts w:ascii="Times New Roman" w:hAnsi="Times New Roman" w:cs="Times New Roman"/>
          <w:i/>
        </w:rPr>
        <w:t>Signs of Life</w:t>
      </w:r>
    </w:p>
    <w:p w:rsidR="008E5B01" w:rsidRPr="00F45A3F" w:rsidRDefault="008E5B01" w:rsidP="008E5B01">
      <w:pPr>
        <w:spacing w:line="240" w:lineRule="auto"/>
        <w:ind w:left="5760" w:hanging="5760"/>
        <w:contextualSpacing/>
        <w:rPr>
          <w:rFonts w:ascii="Times New Roman" w:hAnsi="Times New Roman" w:cs="Times New Roman"/>
        </w:rPr>
      </w:pPr>
      <w:r w:rsidRPr="00F45A3F">
        <w:rPr>
          <w:rFonts w:ascii="Times New Roman" w:hAnsi="Times New Roman" w:cs="Times New Roman"/>
        </w:rPr>
        <w:t xml:space="preserve">Eric Schlosser, “Kid </w:t>
      </w:r>
      <w:proofErr w:type="spellStart"/>
      <w:r w:rsidRPr="00F45A3F">
        <w:rPr>
          <w:rFonts w:ascii="Times New Roman" w:hAnsi="Times New Roman" w:cs="Times New Roman"/>
        </w:rPr>
        <w:t>Kustomers</w:t>
      </w:r>
      <w:proofErr w:type="spellEnd"/>
      <w:r w:rsidRPr="00F45A3F">
        <w:rPr>
          <w:rFonts w:ascii="Times New Roman" w:hAnsi="Times New Roman" w:cs="Times New Roman"/>
        </w:rPr>
        <w:t>,” 222-226</w:t>
      </w:r>
      <w:r w:rsidR="00821349">
        <w:rPr>
          <w:rFonts w:ascii="Times New Roman" w:hAnsi="Times New Roman" w:cs="Times New Roman"/>
        </w:rPr>
        <w:t>.</w:t>
      </w:r>
    </w:p>
    <w:p w:rsidR="008E5B01" w:rsidRPr="00F45A3F" w:rsidRDefault="008E5B01" w:rsidP="008E5B01">
      <w:pPr>
        <w:spacing w:line="240" w:lineRule="auto"/>
        <w:ind w:left="5760" w:hanging="5760"/>
        <w:contextualSpacing/>
        <w:rPr>
          <w:rFonts w:ascii="Times New Roman" w:hAnsi="Times New Roman" w:cs="Times New Roman"/>
        </w:rPr>
      </w:pPr>
    </w:p>
    <w:p w:rsidR="008E5B01" w:rsidRPr="00F45A3F" w:rsidRDefault="008E5B0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sz w:val="28"/>
          <w:szCs w:val="28"/>
        </w:rPr>
      </w:pPr>
      <w:r w:rsidRPr="00F45A3F">
        <w:rPr>
          <w:rFonts w:ascii="Times New Roman" w:hAnsi="Times New Roman" w:cs="Times New Roman"/>
          <w:b/>
          <w:sz w:val="28"/>
          <w:szCs w:val="28"/>
        </w:rPr>
        <w:t>Week 4: Race, nationalism, and popular culture</w:t>
      </w:r>
    </w:p>
    <w:p w:rsidR="007C04B4" w:rsidRPr="00F45A3F" w:rsidRDefault="007C04B4" w:rsidP="007C04B4">
      <w:pPr>
        <w:spacing w:line="240" w:lineRule="auto"/>
        <w:ind w:left="5760" w:hanging="5760"/>
        <w:contextualSpacing/>
        <w:rPr>
          <w:rFonts w:ascii="Times New Roman" w:hAnsi="Times New Roman" w:cs="Times New Roman"/>
          <w:b/>
        </w:rPr>
      </w:pPr>
    </w:p>
    <w:p w:rsidR="007F0B7D" w:rsidRPr="00F45A3F" w:rsidRDefault="00821349" w:rsidP="00821349">
      <w:pPr>
        <w:spacing w:line="240" w:lineRule="auto"/>
        <w:ind w:left="5760" w:hanging="5760"/>
        <w:contextualSpacing/>
        <w:rPr>
          <w:rFonts w:ascii="Times New Roman" w:hAnsi="Times New Roman" w:cs="Times New Roman"/>
          <w:b/>
        </w:rPr>
      </w:pPr>
      <w:r>
        <w:rPr>
          <w:rFonts w:ascii="Times New Roman" w:hAnsi="Times New Roman" w:cs="Times New Roman"/>
          <w:b/>
        </w:rPr>
        <w:t>Tuesday, July 17, 2012\</w:t>
      </w:r>
    </w:p>
    <w:p w:rsidR="007C04B4" w:rsidRPr="00F45A3F" w:rsidRDefault="007F0B7D" w:rsidP="007C04B4">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DUE: Thesis statement, two-paragraph description of project</w:t>
      </w:r>
    </w:p>
    <w:p w:rsidR="00CC1D68" w:rsidRPr="00F45A3F" w:rsidRDefault="00CC1D68" w:rsidP="007C04B4">
      <w:pPr>
        <w:spacing w:line="240" w:lineRule="auto"/>
        <w:contextualSpacing/>
        <w:rPr>
          <w:rFonts w:ascii="Times New Roman" w:hAnsi="Times New Roman" w:cs="Times New Roman"/>
          <w:b/>
        </w:rPr>
      </w:pPr>
      <w:r w:rsidRPr="00F45A3F">
        <w:rPr>
          <w:rFonts w:ascii="Times New Roman" w:hAnsi="Times New Roman" w:cs="Times New Roman"/>
          <w:b/>
        </w:rPr>
        <w:t>IN CLASS: Dinnertime! Bring a food that represents you and/or your culture to share with the class.</w:t>
      </w:r>
    </w:p>
    <w:p w:rsidR="007C04B4" w:rsidRPr="00F45A3F" w:rsidRDefault="007C04B4" w:rsidP="007C04B4">
      <w:pPr>
        <w:spacing w:line="240" w:lineRule="auto"/>
        <w:contextualSpacing/>
        <w:rPr>
          <w:rFonts w:ascii="Times New Roman" w:hAnsi="Times New Roman" w:cs="Times New Roman"/>
          <w:b/>
        </w:rPr>
      </w:pPr>
      <w:proofErr w:type="spellStart"/>
      <w:r w:rsidRPr="00F45A3F">
        <w:rPr>
          <w:rFonts w:ascii="Times New Roman" w:hAnsi="Times New Roman" w:cs="Times New Roman"/>
          <w:b/>
        </w:rPr>
        <w:t>Courseweb</w:t>
      </w:r>
      <w:proofErr w:type="spellEnd"/>
      <w:r w:rsidRPr="00F45A3F">
        <w:rPr>
          <w:rFonts w:ascii="Times New Roman" w:hAnsi="Times New Roman" w:cs="Times New Roman"/>
          <w:b/>
        </w:rPr>
        <w:t xml:space="preserve">: </w:t>
      </w:r>
    </w:p>
    <w:p w:rsidR="007C04B4" w:rsidRDefault="007C04B4" w:rsidP="007C04B4">
      <w:pPr>
        <w:spacing w:line="240" w:lineRule="auto"/>
        <w:contextualSpacing/>
        <w:rPr>
          <w:rFonts w:ascii="Times New Roman" w:hAnsi="Times New Roman" w:cs="Times New Roman"/>
        </w:rPr>
      </w:pPr>
      <w:r w:rsidRPr="00F45A3F">
        <w:rPr>
          <w:rFonts w:ascii="Times New Roman" w:hAnsi="Times New Roman" w:cs="Times New Roman"/>
        </w:rPr>
        <w:t>James Watson, “McDonalds in Hong Kong: Consumerism, Dietary Change, and the Rise of Children’s Culture.”</w:t>
      </w:r>
    </w:p>
    <w:p w:rsidR="00821349" w:rsidRPr="00821349" w:rsidRDefault="00821349" w:rsidP="007C04B4">
      <w:pPr>
        <w:spacing w:line="240" w:lineRule="auto"/>
        <w:contextualSpacing/>
        <w:rPr>
          <w:rFonts w:ascii="Times New Roman" w:hAnsi="Times New Roman" w:cs="Times New Roman"/>
        </w:rPr>
      </w:pPr>
      <w:proofErr w:type="spellStart"/>
      <w:r>
        <w:rPr>
          <w:rFonts w:ascii="Times New Roman" w:hAnsi="Times New Roman" w:cs="Times New Roman"/>
        </w:rPr>
        <w:t>Krishnendu</w:t>
      </w:r>
      <w:proofErr w:type="spellEnd"/>
      <w:r>
        <w:rPr>
          <w:rFonts w:ascii="Times New Roman" w:hAnsi="Times New Roman" w:cs="Times New Roman"/>
        </w:rPr>
        <w:t xml:space="preserve"> Ray, “Exotic Restaurants and Expatriate Home Cooking: Indian Food in Manhattan,” from </w:t>
      </w:r>
      <w:r>
        <w:rPr>
          <w:rFonts w:ascii="Times New Roman" w:hAnsi="Times New Roman" w:cs="Times New Roman"/>
          <w:i/>
        </w:rPr>
        <w:t xml:space="preserve">The Globalization of food, </w:t>
      </w:r>
      <w:proofErr w:type="spellStart"/>
      <w:proofErr w:type="gramStart"/>
      <w:r>
        <w:rPr>
          <w:rFonts w:ascii="Times New Roman" w:hAnsi="Times New Roman" w:cs="Times New Roman"/>
        </w:rPr>
        <w:t>eds</w:t>
      </w:r>
      <w:proofErr w:type="spellEnd"/>
      <w:proofErr w:type="gramEnd"/>
      <w:r>
        <w:rPr>
          <w:rFonts w:ascii="Times New Roman" w:hAnsi="Times New Roman" w:cs="Times New Roman"/>
        </w:rPr>
        <w:t xml:space="preserve"> David </w:t>
      </w:r>
      <w:proofErr w:type="spellStart"/>
      <w:r>
        <w:rPr>
          <w:rFonts w:ascii="Times New Roman" w:hAnsi="Times New Roman" w:cs="Times New Roman"/>
        </w:rPr>
        <w:t>Inglis</w:t>
      </w:r>
      <w:proofErr w:type="spellEnd"/>
      <w:r>
        <w:rPr>
          <w:rFonts w:ascii="Times New Roman" w:hAnsi="Times New Roman" w:cs="Times New Roman"/>
        </w:rPr>
        <w:t xml:space="preserve"> &amp;Debra </w:t>
      </w:r>
      <w:proofErr w:type="spellStart"/>
      <w:r>
        <w:rPr>
          <w:rFonts w:ascii="Times New Roman" w:hAnsi="Times New Roman" w:cs="Times New Roman"/>
        </w:rPr>
        <w:t>Gimlin</w:t>
      </w:r>
      <w:proofErr w:type="spellEnd"/>
      <w:r>
        <w:rPr>
          <w:rFonts w:ascii="Times New Roman" w:hAnsi="Times New Roman" w:cs="Times New Roman"/>
        </w:rPr>
        <w:t xml:space="preserve">. </w:t>
      </w:r>
    </w:p>
    <w:p w:rsidR="008E5B01" w:rsidRPr="00F45A3F" w:rsidRDefault="007F0B7D" w:rsidP="008E5B01">
      <w:pPr>
        <w:spacing w:line="240" w:lineRule="auto"/>
        <w:ind w:left="5760" w:hanging="5760"/>
        <w:contextualSpacing/>
        <w:rPr>
          <w:rFonts w:ascii="Times New Roman" w:hAnsi="Times New Roman" w:cs="Times New Roman"/>
          <w:i/>
        </w:rPr>
      </w:pPr>
      <w:r w:rsidRPr="00F45A3F">
        <w:rPr>
          <w:rFonts w:ascii="Times New Roman" w:hAnsi="Times New Roman" w:cs="Times New Roman"/>
        </w:rPr>
        <w:t xml:space="preserve">Warren Belasco, selection from </w:t>
      </w:r>
      <w:r w:rsidRPr="00F45A3F">
        <w:rPr>
          <w:rFonts w:ascii="Times New Roman" w:hAnsi="Times New Roman" w:cs="Times New Roman"/>
          <w:i/>
        </w:rPr>
        <w:t>Food: The Key Concepts.</w:t>
      </w:r>
    </w:p>
    <w:p w:rsidR="007F0B7D" w:rsidRPr="00F45A3F" w:rsidRDefault="00847AE7" w:rsidP="007F0B7D">
      <w:pPr>
        <w:spacing w:line="240" w:lineRule="auto"/>
        <w:contextualSpacing/>
        <w:rPr>
          <w:rFonts w:ascii="Times New Roman" w:hAnsi="Times New Roman" w:cs="Times New Roman"/>
        </w:rPr>
      </w:pPr>
      <w:r w:rsidRPr="00F45A3F">
        <w:rPr>
          <w:rFonts w:ascii="Times New Roman" w:hAnsi="Times New Roman" w:cs="Times New Roman"/>
        </w:rPr>
        <w:t xml:space="preserve">Igor </w:t>
      </w:r>
      <w:proofErr w:type="spellStart"/>
      <w:r w:rsidRPr="00F45A3F">
        <w:rPr>
          <w:rFonts w:ascii="Times New Roman" w:hAnsi="Times New Roman" w:cs="Times New Roman"/>
        </w:rPr>
        <w:t>Cusak</w:t>
      </w:r>
      <w:proofErr w:type="spellEnd"/>
      <w:r w:rsidRPr="00F45A3F">
        <w:rPr>
          <w:rFonts w:ascii="Times New Roman" w:hAnsi="Times New Roman" w:cs="Times New Roman"/>
        </w:rPr>
        <w:t>, “</w:t>
      </w:r>
      <w:r w:rsidR="00821349">
        <w:rPr>
          <w:rFonts w:ascii="Times New Roman" w:hAnsi="Times New Roman" w:cs="Times New Roman"/>
        </w:rPr>
        <w:t>Pots, P</w:t>
      </w:r>
      <w:r w:rsidRPr="00F45A3F">
        <w:rPr>
          <w:rFonts w:ascii="Times New Roman" w:hAnsi="Times New Roman" w:cs="Times New Roman"/>
        </w:rPr>
        <w:t xml:space="preserve">ens, ‘Eating Out the Body’: Cuisine and Gender of African Nations.” </w:t>
      </w:r>
    </w:p>
    <w:p w:rsidR="00C96A04" w:rsidRPr="00821349" w:rsidRDefault="00847AE7" w:rsidP="00CC1D68">
      <w:pPr>
        <w:spacing w:line="240" w:lineRule="auto"/>
        <w:contextualSpacing/>
        <w:rPr>
          <w:rFonts w:ascii="Times New Roman" w:hAnsi="Times New Roman" w:cs="Times New Roman"/>
        </w:rPr>
      </w:pPr>
      <w:r w:rsidRPr="00F45A3F">
        <w:rPr>
          <w:rFonts w:ascii="Times New Roman" w:hAnsi="Times New Roman" w:cs="Times New Roman"/>
        </w:rPr>
        <w:t xml:space="preserve">Rumi Sakamoto and Matthew Allen, “There’s Something Fishy </w:t>
      </w:r>
      <w:proofErr w:type="gramStart"/>
      <w:r w:rsidRPr="00F45A3F">
        <w:rPr>
          <w:rFonts w:ascii="Times New Roman" w:hAnsi="Times New Roman" w:cs="Times New Roman"/>
        </w:rPr>
        <w:t>About</w:t>
      </w:r>
      <w:proofErr w:type="gramEnd"/>
      <w:r w:rsidRPr="00F45A3F">
        <w:rPr>
          <w:rFonts w:ascii="Times New Roman" w:hAnsi="Times New Roman" w:cs="Times New Roman"/>
        </w:rPr>
        <w:t xml:space="preserve"> Sushi: How Japan Interprets the Global Sushi Boom.” </w:t>
      </w:r>
    </w:p>
    <w:p w:rsidR="008E5B01" w:rsidRPr="00F45A3F" w:rsidRDefault="008E5B01" w:rsidP="008E5B01">
      <w:pPr>
        <w:spacing w:line="240" w:lineRule="auto"/>
        <w:ind w:left="5760" w:hanging="5760"/>
        <w:contextualSpacing/>
        <w:rPr>
          <w:rFonts w:ascii="Times New Roman" w:hAnsi="Times New Roman" w:cs="Times New Roman"/>
          <w:b/>
        </w:rPr>
      </w:pPr>
      <w:r w:rsidRPr="00F45A3F">
        <w:rPr>
          <w:rFonts w:ascii="Times New Roman" w:hAnsi="Times New Roman" w:cs="Times New Roman"/>
          <w:b/>
        </w:rPr>
        <w:lastRenderedPageBreak/>
        <w:t>Thursday, July 19, 2012</w:t>
      </w:r>
    </w:p>
    <w:p w:rsidR="007F0B7D" w:rsidRPr="00F45A3F" w:rsidRDefault="007F0B7D" w:rsidP="007F0B7D">
      <w:pPr>
        <w:spacing w:line="240" w:lineRule="auto"/>
        <w:ind w:left="5760" w:hanging="5760"/>
        <w:contextualSpacing/>
        <w:rPr>
          <w:rFonts w:ascii="Times New Roman" w:hAnsi="Times New Roman" w:cs="Times New Roman"/>
          <w:b/>
        </w:rPr>
      </w:pPr>
    </w:p>
    <w:p w:rsidR="007F0B7D" w:rsidRPr="00F45A3F" w:rsidRDefault="007F0B7D" w:rsidP="007F0B7D">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DUE: BLOG 2, Race OR Food</w:t>
      </w:r>
    </w:p>
    <w:p w:rsidR="007C04B4" w:rsidRPr="00F45A3F" w:rsidRDefault="007C04B4" w:rsidP="008E5B01">
      <w:pPr>
        <w:spacing w:line="240" w:lineRule="auto"/>
        <w:contextualSpacing/>
        <w:rPr>
          <w:rFonts w:ascii="Times New Roman" w:hAnsi="Times New Roman" w:cs="Times New Roman"/>
        </w:rPr>
      </w:pPr>
    </w:p>
    <w:p w:rsidR="008E5B01" w:rsidRPr="00F45A3F" w:rsidRDefault="00602ABD" w:rsidP="008E5B01">
      <w:pPr>
        <w:spacing w:line="240" w:lineRule="auto"/>
        <w:contextualSpacing/>
        <w:rPr>
          <w:rFonts w:ascii="Times New Roman" w:hAnsi="Times New Roman" w:cs="Times New Roman"/>
        </w:rPr>
      </w:pPr>
      <w:r w:rsidRPr="00F45A3F">
        <w:rPr>
          <w:rFonts w:ascii="Times New Roman" w:hAnsi="Times New Roman" w:cs="Times New Roman"/>
        </w:rPr>
        <w:t xml:space="preserve">ONLINE: </w:t>
      </w:r>
      <w:r w:rsidR="008E5B01" w:rsidRPr="00F45A3F">
        <w:rPr>
          <w:rFonts w:ascii="Times New Roman" w:hAnsi="Times New Roman" w:cs="Times New Roman"/>
        </w:rPr>
        <w:t>*PLEASE LO</w:t>
      </w:r>
      <w:r w:rsidR="00C11420" w:rsidRPr="00F45A3F">
        <w:rPr>
          <w:rFonts w:ascii="Times New Roman" w:hAnsi="Times New Roman" w:cs="Times New Roman"/>
        </w:rPr>
        <w:t>OK UP JIM CROW</w:t>
      </w:r>
      <w:r w:rsidR="008E5B01" w:rsidRPr="00F45A3F">
        <w:rPr>
          <w:rFonts w:ascii="Times New Roman" w:hAnsi="Times New Roman" w:cs="Times New Roman"/>
        </w:rPr>
        <w:t xml:space="preserve"> MUSEUM OF RACIST MEMORABILIA</w:t>
      </w:r>
      <w:r w:rsidR="00C11420" w:rsidRPr="00F45A3F">
        <w:rPr>
          <w:rFonts w:ascii="Times New Roman" w:hAnsi="Times New Roman" w:cs="Times New Roman"/>
        </w:rPr>
        <w:t xml:space="preserve"> AT FERRIS STATE UNIVERSITY</w:t>
      </w:r>
      <w:r w:rsidR="008E5B01" w:rsidRPr="00F45A3F">
        <w:rPr>
          <w:rFonts w:ascii="Times New Roman" w:hAnsi="Times New Roman" w:cs="Times New Roman"/>
        </w:rPr>
        <w:t>.</w:t>
      </w:r>
      <w:r w:rsidR="00C11420" w:rsidRPr="00F45A3F">
        <w:rPr>
          <w:rFonts w:ascii="Times New Roman" w:hAnsi="Times New Roman" w:cs="Times New Roman"/>
        </w:rPr>
        <w:t xml:space="preserve"> </w:t>
      </w:r>
      <w:hyperlink r:id="rId15" w:history="1">
        <w:r w:rsidR="00C11420" w:rsidRPr="00F45A3F">
          <w:rPr>
            <w:rStyle w:val="Hyperlink"/>
          </w:rPr>
          <w:t>http://www.ferris.edu/jimcrow/</w:t>
        </w:r>
      </w:hyperlink>
      <w:r w:rsidR="00C11420" w:rsidRPr="00F45A3F">
        <w:t>.</w:t>
      </w:r>
      <w:r w:rsidR="008E5B01" w:rsidRPr="00F45A3F">
        <w:rPr>
          <w:rFonts w:ascii="Times New Roman" w:hAnsi="Times New Roman" w:cs="Times New Roman"/>
        </w:rPr>
        <w:t xml:space="preserve"> We will be using this as one of our </w:t>
      </w:r>
      <w:r w:rsidR="00925903" w:rsidRPr="00F45A3F">
        <w:rPr>
          <w:rFonts w:ascii="Times New Roman" w:hAnsi="Times New Roman" w:cs="Times New Roman"/>
        </w:rPr>
        <w:t xml:space="preserve">primary </w:t>
      </w:r>
      <w:r w:rsidR="008E5B01" w:rsidRPr="00F45A3F">
        <w:rPr>
          <w:rFonts w:ascii="Times New Roman" w:hAnsi="Times New Roman" w:cs="Times New Roman"/>
        </w:rPr>
        <w:t>texts for the day. Read thro</w:t>
      </w:r>
      <w:r w:rsidR="00925903" w:rsidRPr="00F45A3F">
        <w:rPr>
          <w:rFonts w:ascii="Times New Roman" w:hAnsi="Times New Roman" w:cs="Times New Roman"/>
        </w:rPr>
        <w:t xml:space="preserve">ugh as many of the descriptions and caricatures </w:t>
      </w:r>
      <w:r w:rsidR="008E5B01" w:rsidRPr="00F45A3F">
        <w:rPr>
          <w:rFonts w:ascii="Times New Roman" w:hAnsi="Times New Roman" w:cs="Times New Roman"/>
        </w:rPr>
        <w:t xml:space="preserve">as you can, particularly some of the overviews of the museum, the Beast, the Jezebel, the Tom, and the Mammy. </w:t>
      </w:r>
    </w:p>
    <w:p w:rsidR="008E5B01" w:rsidRPr="00F45A3F" w:rsidRDefault="008E5B01" w:rsidP="008E5B01">
      <w:pPr>
        <w:spacing w:line="240" w:lineRule="auto"/>
        <w:contextualSpacing/>
        <w:rPr>
          <w:rFonts w:ascii="Times New Roman" w:hAnsi="Times New Roman" w:cs="Times New Roman"/>
          <w:b/>
        </w:rPr>
      </w:pPr>
    </w:p>
    <w:p w:rsidR="008E5B01" w:rsidRPr="00F45A3F" w:rsidRDefault="008E5B01" w:rsidP="008E5B01">
      <w:pPr>
        <w:spacing w:line="240" w:lineRule="auto"/>
        <w:contextualSpacing/>
        <w:rPr>
          <w:rFonts w:ascii="Times New Roman" w:hAnsi="Times New Roman" w:cs="Times New Roman"/>
          <w:b/>
          <w:i/>
        </w:rPr>
      </w:pPr>
      <w:r w:rsidRPr="00F45A3F">
        <w:rPr>
          <w:rFonts w:ascii="Times New Roman" w:hAnsi="Times New Roman" w:cs="Times New Roman"/>
          <w:b/>
          <w:i/>
        </w:rPr>
        <w:t>Signs of Life:</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Cynthia Tucker, “Thug Culture is a Cancer Destroying Black America,” 326-330. </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Michael Omi: “In Living Color: Race and American Culture,” 655-666.</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Greg Braxton: “Hollywood Loves BBFs 4-Ever,” 667-671.</w:t>
      </w:r>
    </w:p>
    <w:p w:rsidR="008E5B01" w:rsidRPr="00F45A3F" w:rsidRDefault="008E5B01" w:rsidP="008E5B01">
      <w:pPr>
        <w:spacing w:line="240" w:lineRule="auto"/>
        <w:contextualSpacing/>
        <w:rPr>
          <w:rFonts w:ascii="Times New Roman" w:hAnsi="Times New Roman" w:cs="Times New Roman"/>
        </w:rPr>
      </w:pPr>
      <w:proofErr w:type="gramStart"/>
      <w:r w:rsidRPr="00F45A3F">
        <w:rPr>
          <w:rFonts w:ascii="Times New Roman" w:hAnsi="Times New Roman" w:cs="Times New Roman"/>
        </w:rPr>
        <w:t>Nell Bernstein, “</w:t>
      </w:r>
      <w:proofErr w:type="spellStart"/>
      <w:r w:rsidRPr="00F45A3F">
        <w:rPr>
          <w:rFonts w:ascii="Times New Roman" w:hAnsi="Times New Roman" w:cs="Times New Roman"/>
        </w:rPr>
        <w:t>Goin</w:t>
      </w:r>
      <w:proofErr w:type="spellEnd"/>
      <w:r w:rsidRPr="00F45A3F">
        <w:rPr>
          <w:rFonts w:ascii="Times New Roman" w:hAnsi="Times New Roman" w:cs="Times New Roman"/>
        </w:rPr>
        <w:t xml:space="preserve">’ Gangsta, </w:t>
      </w:r>
      <w:proofErr w:type="spellStart"/>
      <w:r w:rsidRPr="00F45A3F">
        <w:rPr>
          <w:rFonts w:ascii="Times New Roman" w:hAnsi="Times New Roman" w:cs="Times New Roman"/>
        </w:rPr>
        <w:t>Choosin</w:t>
      </w:r>
      <w:proofErr w:type="spellEnd"/>
      <w:r w:rsidRPr="00F45A3F">
        <w:rPr>
          <w:rFonts w:ascii="Times New Roman" w:hAnsi="Times New Roman" w:cs="Times New Roman"/>
        </w:rPr>
        <w:t xml:space="preserve">’ </w:t>
      </w:r>
      <w:proofErr w:type="spellStart"/>
      <w:r w:rsidRPr="00F45A3F">
        <w:rPr>
          <w:rFonts w:ascii="Times New Roman" w:hAnsi="Times New Roman" w:cs="Times New Roman"/>
        </w:rPr>
        <w:t>Cholita</w:t>
      </w:r>
      <w:proofErr w:type="spellEnd"/>
      <w:r w:rsidRPr="00F45A3F">
        <w:rPr>
          <w:rFonts w:ascii="Times New Roman" w:hAnsi="Times New Roman" w:cs="Times New Roman"/>
        </w:rPr>
        <w:t>,” 691-696.</w:t>
      </w:r>
      <w:proofErr w:type="gramEnd"/>
      <w:r w:rsidRPr="00F45A3F">
        <w:rPr>
          <w:rFonts w:ascii="Times New Roman" w:hAnsi="Times New Roman" w:cs="Times New Roman"/>
        </w:rPr>
        <w:t xml:space="preserve"> </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Melissa </w:t>
      </w:r>
      <w:proofErr w:type="spellStart"/>
      <w:r w:rsidRPr="00F45A3F">
        <w:rPr>
          <w:rFonts w:ascii="Times New Roman" w:hAnsi="Times New Roman" w:cs="Times New Roman"/>
        </w:rPr>
        <w:t>Algranati</w:t>
      </w:r>
      <w:proofErr w:type="spellEnd"/>
      <w:r w:rsidRPr="00F45A3F">
        <w:rPr>
          <w:rFonts w:ascii="Times New Roman" w:hAnsi="Times New Roman" w:cs="Times New Roman"/>
        </w:rPr>
        <w:t xml:space="preserve">, “Being an Other,” 697-701. </w:t>
      </w:r>
    </w:p>
    <w:p w:rsidR="008E5B01" w:rsidRPr="00F45A3F" w:rsidRDefault="008E5B01" w:rsidP="008E5B01">
      <w:pPr>
        <w:spacing w:line="240" w:lineRule="auto"/>
        <w:contextualSpacing/>
        <w:rPr>
          <w:rFonts w:ascii="Times New Roman" w:hAnsi="Times New Roman" w:cs="Times New Roman"/>
        </w:rPr>
      </w:pPr>
      <w:r w:rsidRPr="00F45A3F">
        <w:rPr>
          <w:rFonts w:ascii="Times New Roman" w:hAnsi="Times New Roman" w:cs="Times New Roman"/>
        </w:rPr>
        <w:t xml:space="preserve">Rebecca </w:t>
      </w:r>
      <w:proofErr w:type="spellStart"/>
      <w:r w:rsidRPr="00F45A3F">
        <w:rPr>
          <w:rFonts w:ascii="Times New Roman" w:hAnsi="Times New Roman" w:cs="Times New Roman"/>
        </w:rPr>
        <w:t>Traister</w:t>
      </w:r>
      <w:proofErr w:type="spellEnd"/>
      <w:r w:rsidRPr="00F45A3F">
        <w:rPr>
          <w:rFonts w:ascii="Times New Roman" w:hAnsi="Times New Roman" w:cs="Times New Roman"/>
        </w:rPr>
        <w:t xml:space="preserve">, “Class Act,” 672. </w:t>
      </w:r>
    </w:p>
    <w:p w:rsidR="008E5B01" w:rsidRPr="00F45A3F" w:rsidRDefault="008E5B01" w:rsidP="008E5B01">
      <w:pPr>
        <w:spacing w:line="240" w:lineRule="auto"/>
        <w:ind w:left="5760" w:hanging="5760"/>
        <w:contextualSpacing/>
        <w:rPr>
          <w:rFonts w:ascii="Times New Roman" w:hAnsi="Times New Roman" w:cs="Times New Roman"/>
          <w:b/>
        </w:rPr>
      </w:pPr>
    </w:p>
    <w:p w:rsidR="001F4C22" w:rsidRPr="00F45A3F" w:rsidRDefault="001F4C22"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sz w:val="28"/>
          <w:szCs w:val="28"/>
        </w:rPr>
      </w:pPr>
      <w:r w:rsidRPr="00F45A3F">
        <w:rPr>
          <w:rFonts w:ascii="Times New Roman" w:hAnsi="Times New Roman" w:cs="Times New Roman"/>
          <w:b/>
          <w:sz w:val="28"/>
          <w:szCs w:val="28"/>
        </w:rPr>
        <w:t>Week 5: Gender, sports, and entertainment</w:t>
      </w:r>
    </w:p>
    <w:p w:rsidR="00501EF1" w:rsidRPr="00F45A3F" w:rsidRDefault="00501EF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Tuesday, July 24, 2012</w:t>
      </w:r>
    </w:p>
    <w:p w:rsidR="0053623F" w:rsidRPr="00F45A3F" w:rsidRDefault="0053623F" w:rsidP="0053623F">
      <w:pPr>
        <w:spacing w:line="240" w:lineRule="auto"/>
        <w:ind w:left="5760" w:hanging="5760"/>
        <w:contextualSpacing/>
        <w:rPr>
          <w:rFonts w:ascii="Times New Roman" w:hAnsi="Times New Roman" w:cs="Times New Roman"/>
          <w:i/>
        </w:rPr>
      </w:pPr>
      <w:r w:rsidRPr="00F45A3F">
        <w:rPr>
          <w:rFonts w:ascii="Times New Roman" w:hAnsi="Times New Roman" w:cs="Times New Roman"/>
          <w:i/>
        </w:rPr>
        <w:t>Signs of Life</w:t>
      </w:r>
    </w:p>
    <w:p w:rsidR="0053623F" w:rsidRPr="00F45A3F" w:rsidRDefault="0053623F" w:rsidP="0053623F">
      <w:pPr>
        <w:spacing w:line="240" w:lineRule="auto"/>
        <w:ind w:left="5760" w:hanging="5760"/>
        <w:contextualSpacing/>
        <w:rPr>
          <w:rFonts w:ascii="Times New Roman" w:hAnsi="Times New Roman" w:cs="Times New Roman"/>
        </w:rPr>
      </w:pPr>
      <w:proofErr w:type="gramStart"/>
      <w:r w:rsidRPr="00F45A3F">
        <w:rPr>
          <w:rFonts w:ascii="Times New Roman" w:hAnsi="Times New Roman" w:cs="Times New Roman"/>
        </w:rPr>
        <w:t>Steve Craig, “Men’s Men and Women’s Women.”</w:t>
      </w:r>
      <w:proofErr w:type="gramEnd"/>
      <w:r w:rsidRPr="00F45A3F">
        <w:rPr>
          <w:rFonts w:ascii="Times New Roman" w:hAnsi="Times New Roman" w:cs="Times New Roman"/>
        </w:rPr>
        <w:t xml:space="preserve"> </w:t>
      </w:r>
    </w:p>
    <w:p w:rsidR="0053623F" w:rsidRPr="00F45A3F" w:rsidRDefault="0053623F" w:rsidP="0053623F">
      <w:pPr>
        <w:spacing w:line="240" w:lineRule="auto"/>
        <w:ind w:left="5760" w:hanging="5760"/>
        <w:contextualSpacing/>
        <w:rPr>
          <w:rFonts w:ascii="Times New Roman" w:hAnsi="Times New Roman" w:cs="Times New Roman"/>
        </w:rPr>
      </w:pPr>
      <w:r w:rsidRPr="00F45A3F">
        <w:rPr>
          <w:rFonts w:ascii="Times New Roman" w:hAnsi="Times New Roman" w:cs="Times New Roman"/>
        </w:rPr>
        <w:t xml:space="preserve">Marisa Connolly: “Homosexuality on Television: The </w:t>
      </w:r>
      <w:proofErr w:type="spellStart"/>
      <w:r w:rsidRPr="00F45A3F">
        <w:rPr>
          <w:rFonts w:ascii="Times New Roman" w:hAnsi="Times New Roman" w:cs="Times New Roman"/>
        </w:rPr>
        <w:t>Heterosexualization</w:t>
      </w:r>
      <w:proofErr w:type="spellEnd"/>
      <w:r w:rsidRPr="00F45A3F">
        <w:rPr>
          <w:rFonts w:ascii="Times New Roman" w:hAnsi="Times New Roman" w:cs="Times New Roman"/>
        </w:rPr>
        <w:t xml:space="preserve"> of </w:t>
      </w:r>
      <w:r w:rsidRPr="00F45A3F">
        <w:rPr>
          <w:rFonts w:ascii="Times New Roman" w:hAnsi="Times New Roman" w:cs="Times New Roman"/>
          <w:i/>
        </w:rPr>
        <w:t>Will and Grace</w:t>
      </w:r>
      <w:r w:rsidRPr="00F45A3F">
        <w:rPr>
          <w:rFonts w:ascii="Times New Roman" w:hAnsi="Times New Roman" w:cs="Times New Roman"/>
        </w:rPr>
        <w:t>,” 315-325.</w:t>
      </w:r>
    </w:p>
    <w:p w:rsidR="0053623F" w:rsidRPr="00F45A3F" w:rsidRDefault="0053623F" w:rsidP="0053623F">
      <w:pPr>
        <w:spacing w:line="240" w:lineRule="auto"/>
        <w:ind w:left="5760" w:hanging="5760"/>
        <w:contextualSpacing/>
        <w:rPr>
          <w:rFonts w:ascii="Times New Roman" w:hAnsi="Times New Roman" w:cs="Times New Roman"/>
        </w:rPr>
      </w:pPr>
      <w:r w:rsidRPr="00F45A3F">
        <w:rPr>
          <w:rFonts w:ascii="Times New Roman" w:hAnsi="Times New Roman" w:cs="Times New Roman"/>
        </w:rPr>
        <w:t xml:space="preserve">Todd Boyd, “So you </w:t>
      </w:r>
      <w:proofErr w:type="spellStart"/>
      <w:r w:rsidRPr="00F45A3F">
        <w:rPr>
          <w:rFonts w:ascii="Times New Roman" w:hAnsi="Times New Roman" w:cs="Times New Roman"/>
        </w:rPr>
        <w:t>wanna</w:t>
      </w:r>
      <w:proofErr w:type="spellEnd"/>
      <w:r w:rsidRPr="00F45A3F">
        <w:rPr>
          <w:rFonts w:ascii="Times New Roman" w:hAnsi="Times New Roman" w:cs="Times New Roman"/>
        </w:rPr>
        <w:t xml:space="preserve"> be a gangsta?” 375-387</w:t>
      </w:r>
    </w:p>
    <w:p w:rsidR="0053623F" w:rsidRPr="00F45A3F" w:rsidRDefault="0053623F" w:rsidP="0053623F">
      <w:pPr>
        <w:spacing w:line="240" w:lineRule="auto"/>
        <w:ind w:left="5760" w:hanging="5760"/>
        <w:contextualSpacing/>
        <w:rPr>
          <w:rFonts w:ascii="Times New Roman" w:hAnsi="Times New Roman" w:cs="Times New Roman"/>
        </w:rPr>
      </w:pPr>
      <w:r w:rsidRPr="00F45A3F">
        <w:rPr>
          <w:rFonts w:ascii="Times New Roman" w:hAnsi="Times New Roman" w:cs="Times New Roman"/>
        </w:rPr>
        <w:t xml:space="preserve">Jessica </w:t>
      </w:r>
      <w:proofErr w:type="spellStart"/>
      <w:r w:rsidRPr="00F45A3F">
        <w:rPr>
          <w:rFonts w:ascii="Times New Roman" w:hAnsi="Times New Roman" w:cs="Times New Roman"/>
        </w:rPr>
        <w:t>Hagedorn</w:t>
      </w:r>
      <w:proofErr w:type="spellEnd"/>
      <w:r w:rsidRPr="00F45A3F">
        <w:rPr>
          <w:rFonts w:ascii="Times New Roman" w:hAnsi="Times New Roman" w:cs="Times New Roman"/>
        </w:rPr>
        <w:t xml:space="preserve">: “Asian women in Film: No Joy, No Luck,” 387-396. </w:t>
      </w:r>
    </w:p>
    <w:p w:rsidR="0053623F" w:rsidRPr="00F45A3F" w:rsidRDefault="0053623F" w:rsidP="0053623F">
      <w:pPr>
        <w:spacing w:line="240" w:lineRule="auto"/>
        <w:ind w:left="5760" w:hanging="5760"/>
        <w:contextualSpacing/>
        <w:rPr>
          <w:rFonts w:ascii="Times New Roman" w:hAnsi="Times New Roman" w:cs="Times New Roman"/>
        </w:rPr>
      </w:pPr>
    </w:p>
    <w:p w:rsidR="0053623F" w:rsidRPr="00F45A3F" w:rsidRDefault="0053623F" w:rsidP="0053623F">
      <w:pPr>
        <w:spacing w:line="240" w:lineRule="auto"/>
        <w:ind w:left="5760" w:hanging="5760"/>
        <w:contextualSpacing/>
        <w:rPr>
          <w:rFonts w:ascii="Times New Roman" w:hAnsi="Times New Roman" w:cs="Times New Roman"/>
        </w:rPr>
      </w:pPr>
      <w:proofErr w:type="spellStart"/>
      <w:r w:rsidRPr="00F45A3F">
        <w:rPr>
          <w:rFonts w:ascii="Times New Roman" w:hAnsi="Times New Roman" w:cs="Times New Roman"/>
        </w:rPr>
        <w:t>Courseweb</w:t>
      </w:r>
      <w:proofErr w:type="spellEnd"/>
      <w:r w:rsidRPr="00F45A3F">
        <w:rPr>
          <w:rFonts w:ascii="Times New Roman" w:hAnsi="Times New Roman" w:cs="Times New Roman"/>
        </w:rPr>
        <w:t xml:space="preserve">: </w:t>
      </w:r>
    </w:p>
    <w:p w:rsidR="0053623F" w:rsidRPr="00F45A3F" w:rsidRDefault="0053623F" w:rsidP="0053623F">
      <w:pPr>
        <w:spacing w:line="240" w:lineRule="auto"/>
        <w:contextualSpacing/>
        <w:rPr>
          <w:rFonts w:ascii="Times New Roman" w:hAnsi="Times New Roman" w:cs="Times New Roman"/>
        </w:rPr>
      </w:pPr>
      <w:r w:rsidRPr="00F45A3F">
        <w:rPr>
          <w:rFonts w:ascii="Times New Roman" w:hAnsi="Times New Roman" w:cs="Times New Roman"/>
        </w:rPr>
        <w:t>S. Elizabeth Bird, “Tales of Difference: Representations of American Indian women in Popular Film and Television.”</w:t>
      </w:r>
    </w:p>
    <w:p w:rsidR="0053623F" w:rsidRPr="00F45A3F" w:rsidRDefault="0053623F" w:rsidP="0053623F">
      <w:pPr>
        <w:spacing w:line="240" w:lineRule="auto"/>
        <w:ind w:left="5760" w:hanging="5760"/>
        <w:contextualSpacing/>
        <w:rPr>
          <w:rFonts w:ascii="Times New Roman" w:hAnsi="Times New Roman" w:cs="Times New Roman"/>
        </w:rPr>
      </w:pPr>
      <w:r w:rsidRPr="00F45A3F">
        <w:rPr>
          <w:rFonts w:ascii="Times New Roman" w:hAnsi="Times New Roman" w:cs="Times New Roman"/>
        </w:rPr>
        <w:t>Susan J. Hubert, “What’s Wrong With This Picture</w:t>
      </w:r>
      <w:proofErr w:type="gramStart"/>
      <w:r w:rsidRPr="00F45A3F">
        <w:rPr>
          <w:rFonts w:ascii="Times New Roman" w:hAnsi="Times New Roman" w:cs="Times New Roman"/>
        </w:rPr>
        <w:t>?:</w:t>
      </w:r>
      <w:proofErr w:type="gramEnd"/>
      <w:r w:rsidRPr="00F45A3F">
        <w:rPr>
          <w:rFonts w:ascii="Times New Roman" w:hAnsi="Times New Roman" w:cs="Times New Roman"/>
        </w:rPr>
        <w:t xml:space="preserve"> The Politics of Ellen’s Coming Out Party.” </w:t>
      </w:r>
    </w:p>
    <w:p w:rsidR="0053623F" w:rsidRPr="00F45A3F" w:rsidRDefault="0053623F" w:rsidP="0053623F">
      <w:pPr>
        <w:spacing w:line="240" w:lineRule="auto"/>
        <w:ind w:left="5760" w:hanging="5760"/>
        <w:contextualSpacing/>
        <w:rPr>
          <w:rFonts w:ascii="Times New Roman" w:hAnsi="Times New Roman" w:cs="Times New Roman"/>
        </w:rPr>
      </w:pPr>
    </w:p>
    <w:p w:rsidR="0053623F" w:rsidRPr="00F45A3F" w:rsidRDefault="0053623F" w:rsidP="0053623F">
      <w:pPr>
        <w:spacing w:line="240" w:lineRule="auto"/>
        <w:ind w:left="5760" w:hanging="5760"/>
        <w:contextualSpacing/>
        <w:rPr>
          <w:rFonts w:ascii="Times New Roman" w:hAnsi="Times New Roman" w:cs="Times New Roman"/>
        </w:rPr>
      </w:pPr>
      <w:r w:rsidRPr="00F45A3F">
        <w:rPr>
          <w:rFonts w:ascii="Times New Roman" w:hAnsi="Times New Roman" w:cs="Times New Roman"/>
        </w:rPr>
        <w:t xml:space="preserve">IN CLASS: </w:t>
      </w:r>
      <w:r w:rsidRPr="00F45A3F">
        <w:rPr>
          <w:rFonts w:ascii="Times New Roman" w:hAnsi="Times New Roman" w:cs="Times New Roman"/>
          <w:i/>
        </w:rPr>
        <w:t>The Celluloid Closet.</w:t>
      </w:r>
      <w:r w:rsidRPr="00F45A3F">
        <w:rPr>
          <w:rFonts w:ascii="Times New Roman" w:hAnsi="Times New Roman" w:cs="Times New Roman"/>
        </w:rPr>
        <w:t xml:space="preserve"> </w:t>
      </w:r>
    </w:p>
    <w:p w:rsidR="0053623F" w:rsidRPr="00F45A3F" w:rsidRDefault="0053623F" w:rsidP="0053623F">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Thursday, July 26, 2012</w:t>
      </w:r>
    </w:p>
    <w:p w:rsidR="007C04B4" w:rsidRPr="00F45A3F" w:rsidRDefault="007C04B4" w:rsidP="007C04B4">
      <w:pPr>
        <w:spacing w:line="240" w:lineRule="auto"/>
        <w:ind w:left="5760" w:hanging="5760"/>
        <w:contextualSpacing/>
        <w:rPr>
          <w:rFonts w:ascii="Times New Roman" w:hAnsi="Times New Roman" w:cs="Times New Roman"/>
          <w:b/>
        </w:rPr>
      </w:pPr>
    </w:p>
    <w:p w:rsidR="007C04B4" w:rsidRPr="00F45A3F" w:rsidRDefault="007C04B4" w:rsidP="007C04B4">
      <w:pPr>
        <w:spacing w:line="240" w:lineRule="auto"/>
        <w:ind w:left="5760" w:hanging="5760"/>
        <w:contextualSpacing/>
        <w:rPr>
          <w:rFonts w:ascii="Times New Roman" w:hAnsi="Times New Roman" w:cs="Times New Roman"/>
          <w:b/>
        </w:rPr>
      </w:pPr>
      <w:r w:rsidRPr="00F45A3F">
        <w:rPr>
          <w:rFonts w:ascii="Times New Roman" w:hAnsi="Times New Roman" w:cs="Times New Roman"/>
          <w:b/>
        </w:rPr>
        <w:t>DUE: Rough draft, 3-5 pages</w:t>
      </w:r>
    </w:p>
    <w:p w:rsidR="007C04B4" w:rsidRPr="00F45A3F" w:rsidRDefault="007C04B4" w:rsidP="0053623F">
      <w:pPr>
        <w:spacing w:line="240" w:lineRule="auto"/>
        <w:ind w:left="5760" w:hanging="5760"/>
        <w:contextualSpacing/>
        <w:rPr>
          <w:rFonts w:ascii="Times New Roman" w:hAnsi="Times New Roman" w:cs="Times New Roman"/>
          <w:i/>
        </w:rPr>
      </w:pPr>
    </w:p>
    <w:p w:rsidR="0053623F" w:rsidRPr="00F45A3F" w:rsidRDefault="0053623F" w:rsidP="0053623F">
      <w:pPr>
        <w:spacing w:line="240" w:lineRule="auto"/>
        <w:ind w:left="5760" w:hanging="5760"/>
        <w:contextualSpacing/>
        <w:rPr>
          <w:rFonts w:ascii="Times New Roman" w:hAnsi="Times New Roman" w:cs="Times New Roman"/>
          <w:i/>
        </w:rPr>
      </w:pPr>
      <w:r w:rsidRPr="00F45A3F">
        <w:rPr>
          <w:rFonts w:ascii="Times New Roman" w:hAnsi="Times New Roman" w:cs="Times New Roman"/>
          <w:i/>
        </w:rPr>
        <w:t xml:space="preserve">Signs of Life: </w:t>
      </w:r>
    </w:p>
    <w:p w:rsidR="0053623F" w:rsidRPr="00F45A3F" w:rsidRDefault="0053623F" w:rsidP="0053623F">
      <w:pPr>
        <w:spacing w:line="240" w:lineRule="auto"/>
        <w:ind w:left="5760" w:hanging="5760"/>
        <w:contextualSpacing/>
        <w:rPr>
          <w:rFonts w:ascii="Times New Roman" w:hAnsi="Times New Roman" w:cs="Times New Roman"/>
        </w:rPr>
      </w:pPr>
      <w:r w:rsidRPr="00F45A3F">
        <w:rPr>
          <w:rFonts w:ascii="Times New Roman" w:hAnsi="Times New Roman" w:cs="Times New Roman"/>
        </w:rPr>
        <w:t>Mariah Burton Nelson, “I won. I’m sorry,” 539-545</w:t>
      </w:r>
    </w:p>
    <w:p w:rsidR="0053623F" w:rsidRPr="00F45A3F" w:rsidRDefault="0053623F" w:rsidP="0053623F">
      <w:pPr>
        <w:spacing w:line="240" w:lineRule="auto"/>
        <w:ind w:left="5760" w:hanging="5760"/>
        <w:contextualSpacing/>
        <w:rPr>
          <w:rFonts w:ascii="Times New Roman" w:hAnsi="Times New Roman" w:cs="Times New Roman"/>
        </w:rPr>
      </w:pPr>
    </w:p>
    <w:p w:rsidR="0053623F" w:rsidRPr="00F45A3F" w:rsidRDefault="0053623F" w:rsidP="0053623F">
      <w:pPr>
        <w:spacing w:line="240" w:lineRule="auto"/>
        <w:contextualSpacing/>
        <w:rPr>
          <w:rFonts w:ascii="Times New Roman" w:hAnsi="Times New Roman" w:cs="Times New Roman"/>
        </w:rPr>
      </w:pPr>
      <w:r w:rsidRPr="00F45A3F">
        <w:rPr>
          <w:rFonts w:ascii="Times New Roman" w:hAnsi="Times New Roman" w:cs="Times New Roman"/>
        </w:rPr>
        <w:t xml:space="preserve">ONLINE THROUGH THE LIBRARY (If you are off campus, be sure you login on the proxy server or you will not be able to access this resource. If you’re on campus, you may wish to simply print this off while you’re here. Sometimes the proxy server makes it difficult to access online books.) </w:t>
      </w:r>
    </w:p>
    <w:p w:rsidR="0053623F" w:rsidRPr="00F45A3F" w:rsidRDefault="0053623F" w:rsidP="0053623F">
      <w:pPr>
        <w:spacing w:line="240" w:lineRule="auto"/>
        <w:contextualSpacing/>
        <w:rPr>
          <w:rFonts w:ascii="Times New Roman" w:hAnsi="Times New Roman" w:cs="Times New Roman"/>
        </w:rPr>
      </w:pPr>
      <w:r w:rsidRPr="00F45A3F">
        <w:rPr>
          <w:rFonts w:ascii="Times New Roman" w:hAnsi="Times New Roman" w:cs="Times New Roman"/>
        </w:rPr>
        <w:t xml:space="preserve">Eileen </w:t>
      </w:r>
      <w:proofErr w:type="spellStart"/>
      <w:r w:rsidRPr="00F45A3F">
        <w:rPr>
          <w:rFonts w:ascii="Times New Roman" w:hAnsi="Times New Roman" w:cs="Times New Roman"/>
        </w:rPr>
        <w:t>McDonagh</w:t>
      </w:r>
      <w:proofErr w:type="spellEnd"/>
      <w:r w:rsidRPr="00F45A3F">
        <w:rPr>
          <w:rFonts w:ascii="Times New Roman" w:hAnsi="Times New Roman" w:cs="Times New Roman"/>
        </w:rPr>
        <w:t xml:space="preserve"> and Laura </w:t>
      </w:r>
      <w:proofErr w:type="spellStart"/>
      <w:r w:rsidRPr="00F45A3F">
        <w:rPr>
          <w:rFonts w:ascii="Times New Roman" w:hAnsi="Times New Roman" w:cs="Times New Roman"/>
        </w:rPr>
        <w:t>Pappano</w:t>
      </w:r>
      <w:proofErr w:type="spellEnd"/>
      <w:r w:rsidRPr="00F45A3F">
        <w:rPr>
          <w:rFonts w:ascii="Times New Roman" w:hAnsi="Times New Roman" w:cs="Times New Roman"/>
        </w:rPr>
        <w:t xml:space="preserve">, </w:t>
      </w:r>
      <w:r w:rsidRPr="00F45A3F">
        <w:rPr>
          <w:rFonts w:ascii="Times New Roman" w:hAnsi="Times New Roman" w:cs="Times New Roman"/>
          <w:i/>
        </w:rPr>
        <w:t xml:space="preserve">Playing </w:t>
      </w:r>
      <w:proofErr w:type="gramStart"/>
      <w:r w:rsidRPr="00F45A3F">
        <w:rPr>
          <w:rFonts w:ascii="Times New Roman" w:hAnsi="Times New Roman" w:cs="Times New Roman"/>
          <w:i/>
        </w:rPr>
        <w:t>With</w:t>
      </w:r>
      <w:proofErr w:type="gramEnd"/>
      <w:r w:rsidRPr="00F45A3F">
        <w:rPr>
          <w:rFonts w:ascii="Times New Roman" w:hAnsi="Times New Roman" w:cs="Times New Roman"/>
          <w:i/>
        </w:rPr>
        <w:t xml:space="preserve"> the Boys: Why Separate is not Equal in Sports</w:t>
      </w:r>
      <w:r w:rsidRPr="00F45A3F">
        <w:rPr>
          <w:rFonts w:ascii="Times New Roman" w:hAnsi="Times New Roman" w:cs="Times New Roman"/>
        </w:rPr>
        <w:t>, Chapter 1: What’s the Problem?</w:t>
      </w:r>
    </w:p>
    <w:p w:rsidR="0053623F" w:rsidRPr="00F45A3F" w:rsidRDefault="0053623F" w:rsidP="0053623F">
      <w:pPr>
        <w:spacing w:line="240" w:lineRule="auto"/>
        <w:contextualSpacing/>
        <w:rPr>
          <w:rFonts w:ascii="Times New Roman" w:hAnsi="Times New Roman" w:cs="Times New Roman"/>
        </w:rPr>
      </w:pPr>
      <w:r w:rsidRPr="00F45A3F">
        <w:rPr>
          <w:rFonts w:ascii="Times New Roman" w:hAnsi="Times New Roman" w:cs="Times New Roman"/>
        </w:rPr>
        <w:t xml:space="preserve">Michael </w:t>
      </w:r>
      <w:proofErr w:type="spellStart"/>
      <w:r w:rsidRPr="00F45A3F">
        <w:rPr>
          <w:rFonts w:ascii="Times New Roman" w:hAnsi="Times New Roman" w:cs="Times New Roman"/>
        </w:rPr>
        <w:t>Messner</w:t>
      </w:r>
      <w:proofErr w:type="spellEnd"/>
      <w:r w:rsidRPr="00F45A3F">
        <w:rPr>
          <w:rFonts w:ascii="Times New Roman" w:hAnsi="Times New Roman" w:cs="Times New Roman"/>
        </w:rPr>
        <w:t xml:space="preserve">: </w:t>
      </w:r>
      <w:r w:rsidRPr="00F45A3F">
        <w:rPr>
          <w:rFonts w:ascii="Times New Roman" w:hAnsi="Times New Roman" w:cs="Times New Roman"/>
          <w:i/>
        </w:rPr>
        <w:t>Taking the Field: Women, Men, and Sports,</w:t>
      </w:r>
      <w:r w:rsidRPr="00F45A3F">
        <w:rPr>
          <w:rFonts w:ascii="Times New Roman" w:hAnsi="Times New Roman" w:cs="Times New Roman"/>
        </w:rPr>
        <w:t xml:space="preserve"> Chapter 2: The Triad of Violence</w:t>
      </w:r>
    </w:p>
    <w:p w:rsidR="0053623F" w:rsidRPr="00F45A3F" w:rsidRDefault="0053623F" w:rsidP="008E5B01">
      <w:pPr>
        <w:spacing w:line="240" w:lineRule="auto"/>
        <w:ind w:left="5760" w:hanging="5760"/>
        <w:contextualSpacing/>
        <w:rPr>
          <w:rFonts w:ascii="Times New Roman" w:hAnsi="Times New Roman" w:cs="Times New Roman"/>
        </w:rPr>
      </w:pPr>
    </w:p>
    <w:p w:rsidR="001F4C22" w:rsidRPr="00F45A3F" w:rsidRDefault="001F4C22" w:rsidP="008E5B01">
      <w:pPr>
        <w:spacing w:line="240" w:lineRule="auto"/>
        <w:ind w:left="5760" w:hanging="5760"/>
        <w:contextualSpacing/>
        <w:rPr>
          <w:rFonts w:ascii="Times New Roman" w:hAnsi="Times New Roman" w:cs="Times New Roman"/>
          <w:b/>
        </w:rPr>
      </w:pPr>
    </w:p>
    <w:p w:rsidR="008E5B01" w:rsidRPr="00F45A3F" w:rsidRDefault="008E5B01" w:rsidP="008E5B01">
      <w:pPr>
        <w:spacing w:line="240" w:lineRule="auto"/>
        <w:ind w:left="5760" w:hanging="5760"/>
        <w:contextualSpacing/>
        <w:rPr>
          <w:rFonts w:ascii="Times New Roman" w:hAnsi="Times New Roman" w:cs="Times New Roman"/>
          <w:b/>
          <w:sz w:val="28"/>
          <w:szCs w:val="28"/>
        </w:rPr>
      </w:pPr>
      <w:r w:rsidRPr="00F45A3F">
        <w:rPr>
          <w:rFonts w:ascii="Times New Roman" w:hAnsi="Times New Roman" w:cs="Times New Roman"/>
          <w:b/>
          <w:sz w:val="28"/>
          <w:szCs w:val="28"/>
        </w:rPr>
        <w:lastRenderedPageBreak/>
        <w:t>Week 6:  Digital culture and presentations</w:t>
      </w:r>
    </w:p>
    <w:p w:rsidR="00501EF1" w:rsidRPr="00F45A3F" w:rsidRDefault="00501EF1" w:rsidP="008E5B01">
      <w:pPr>
        <w:spacing w:line="240" w:lineRule="auto"/>
        <w:contextualSpacing/>
        <w:rPr>
          <w:rFonts w:ascii="Times New Roman" w:hAnsi="Times New Roman" w:cs="Times New Roman"/>
          <w:b/>
        </w:rPr>
      </w:pPr>
    </w:p>
    <w:p w:rsidR="00A60647" w:rsidRPr="00F45A3F" w:rsidRDefault="00A60647" w:rsidP="008E5B01">
      <w:pPr>
        <w:spacing w:line="240" w:lineRule="auto"/>
        <w:contextualSpacing/>
        <w:rPr>
          <w:rFonts w:ascii="Times New Roman" w:hAnsi="Times New Roman" w:cs="Times New Roman"/>
          <w:b/>
        </w:rPr>
      </w:pPr>
      <w:r w:rsidRPr="00F45A3F">
        <w:rPr>
          <w:rFonts w:ascii="Times New Roman" w:hAnsi="Times New Roman" w:cs="Times New Roman"/>
          <w:b/>
        </w:rPr>
        <w:t>Tuesday, July 31, 2012</w:t>
      </w:r>
    </w:p>
    <w:p w:rsidR="007C04B4" w:rsidRPr="00F45A3F" w:rsidRDefault="007C04B4" w:rsidP="007C04B4">
      <w:pPr>
        <w:spacing w:line="240" w:lineRule="auto"/>
        <w:contextualSpacing/>
        <w:rPr>
          <w:rFonts w:ascii="Times New Roman" w:hAnsi="Times New Roman" w:cs="Times New Roman"/>
          <w:b/>
        </w:rPr>
      </w:pPr>
    </w:p>
    <w:p w:rsidR="007C04B4" w:rsidRPr="00F45A3F" w:rsidRDefault="007C04B4" w:rsidP="007C04B4">
      <w:pPr>
        <w:spacing w:line="240" w:lineRule="auto"/>
        <w:contextualSpacing/>
        <w:rPr>
          <w:rFonts w:ascii="Times New Roman" w:hAnsi="Times New Roman" w:cs="Times New Roman"/>
          <w:b/>
        </w:rPr>
      </w:pPr>
      <w:r w:rsidRPr="00F45A3F">
        <w:rPr>
          <w:rFonts w:ascii="Times New Roman" w:hAnsi="Times New Roman" w:cs="Times New Roman"/>
          <w:b/>
        </w:rPr>
        <w:t xml:space="preserve">DUE: BLOG 3, </w:t>
      </w:r>
      <w:proofErr w:type="gramStart"/>
      <w:r w:rsidRPr="00F45A3F">
        <w:rPr>
          <w:rFonts w:ascii="Times New Roman" w:hAnsi="Times New Roman" w:cs="Times New Roman"/>
          <w:b/>
        </w:rPr>
        <w:t>The</w:t>
      </w:r>
      <w:proofErr w:type="gramEnd"/>
      <w:r w:rsidRPr="00F45A3F">
        <w:rPr>
          <w:rFonts w:ascii="Times New Roman" w:hAnsi="Times New Roman" w:cs="Times New Roman"/>
          <w:b/>
        </w:rPr>
        <w:t xml:space="preserve"> Olympics</w:t>
      </w:r>
    </w:p>
    <w:p w:rsidR="007C04B4" w:rsidRPr="00F45A3F" w:rsidRDefault="007C04B4" w:rsidP="008E5B01">
      <w:pPr>
        <w:spacing w:line="240" w:lineRule="auto"/>
        <w:contextualSpacing/>
        <w:rPr>
          <w:rFonts w:ascii="Times New Roman" w:hAnsi="Times New Roman" w:cs="Times New Roman"/>
        </w:rPr>
      </w:pPr>
    </w:p>
    <w:p w:rsidR="00A60647" w:rsidRPr="00F45A3F" w:rsidRDefault="00A60647" w:rsidP="008E5B01">
      <w:pPr>
        <w:spacing w:line="240" w:lineRule="auto"/>
        <w:contextualSpacing/>
        <w:rPr>
          <w:rFonts w:ascii="Times New Roman" w:hAnsi="Times New Roman" w:cs="Times New Roman"/>
        </w:rPr>
      </w:pPr>
      <w:r w:rsidRPr="00F45A3F">
        <w:rPr>
          <w:rFonts w:ascii="Times New Roman" w:hAnsi="Times New Roman" w:cs="Times New Roman"/>
        </w:rPr>
        <w:t>COURSEWEB:</w:t>
      </w:r>
    </w:p>
    <w:p w:rsidR="00A60647" w:rsidRPr="00F45A3F" w:rsidRDefault="00A60647" w:rsidP="008E5B01">
      <w:pPr>
        <w:spacing w:line="240" w:lineRule="auto"/>
        <w:contextualSpacing/>
        <w:rPr>
          <w:rFonts w:ascii="Times New Roman" w:hAnsi="Times New Roman" w:cs="Times New Roman"/>
        </w:rPr>
      </w:pPr>
      <w:r w:rsidRPr="00F45A3F">
        <w:rPr>
          <w:rFonts w:ascii="Times New Roman" w:hAnsi="Times New Roman" w:cs="Times New Roman"/>
        </w:rPr>
        <w:t xml:space="preserve">Tom </w:t>
      </w:r>
      <w:proofErr w:type="spellStart"/>
      <w:r w:rsidRPr="00F45A3F">
        <w:rPr>
          <w:rFonts w:ascii="Times New Roman" w:hAnsi="Times New Roman" w:cs="Times New Roman"/>
        </w:rPr>
        <w:t>Boellstorff</w:t>
      </w:r>
      <w:proofErr w:type="spellEnd"/>
      <w:r w:rsidRPr="00F45A3F">
        <w:rPr>
          <w:rFonts w:ascii="Times New Roman" w:hAnsi="Times New Roman" w:cs="Times New Roman"/>
        </w:rPr>
        <w:t xml:space="preserve">, </w:t>
      </w:r>
      <w:r w:rsidRPr="00F45A3F">
        <w:rPr>
          <w:rFonts w:ascii="Times New Roman" w:hAnsi="Times New Roman" w:cs="Times New Roman"/>
          <w:i/>
        </w:rPr>
        <w:t>Coming of Age in Second Life: An Anthropologist Explores the Virtually Human,</w:t>
      </w:r>
      <w:r w:rsidRPr="00F45A3F">
        <w:rPr>
          <w:rFonts w:ascii="Times New Roman" w:hAnsi="Times New Roman" w:cs="Times New Roman"/>
        </w:rPr>
        <w:t xml:space="preserve"> Chapter 5: “Personhood,” Princeton, NJ: Princeton University Press, 2008, pgs. </w:t>
      </w:r>
      <w:proofErr w:type="gramStart"/>
      <w:r w:rsidRPr="00F45A3F">
        <w:rPr>
          <w:rFonts w:ascii="Times New Roman" w:hAnsi="Times New Roman" w:cs="Times New Roman"/>
        </w:rPr>
        <w:t>118-150.</w:t>
      </w:r>
      <w:proofErr w:type="gramEnd"/>
      <w:r w:rsidRPr="00F45A3F">
        <w:rPr>
          <w:rFonts w:ascii="Times New Roman" w:hAnsi="Times New Roman" w:cs="Times New Roman"/>
        </w:rPr>
        <w:t xml:space="preserve"> </w:t>
      </w:r>
    </w:p>
    <w:p w:rsidR="00A60647" w:rsidRPr="00F45A3F" w:rsidRDefault="00A60647" w:rsidP="008E5B01">
      <w:pPr>
        <w:spacing w:line="240" w:lineRule="auto"/>
        <w:contextualSpacing/>
        <w:rPr>
          <w:rFonts w:ascii="Times New Roman" w:hAnsi="Times New Roman" w:cs="Times New Roman"/>
        </w:rPr>
      </w:pPr>
    </w:p>
    <w:p w:rsidR="00A60647" w:rsidRPr="00F45A3F" w:rsidRDefault="00A60647" w:rsidP="008E5B01">
      <w:pPr>
        <w:spacing w:line="240" w:lineRule="auto"/>
        <w:contextualSpacing/>
        <w:rPr>
          <w:rFonts w:ascii="Times New Roman" w:hAnsi="Times New Roman" w:cs="Times New Roman"/>
        </w:rPr>
      </w:pPr>
      <w:r w:rsidRPr="00F45A3F">
        <w:rPr>
          <w:rFonts w:ascii="Times New Roman" w:hAnsi="Times New Roman" w:cs="Times New Roman"/>
          <w:i/>
        </w:rPr>
        <w:t xml:space="preserve">Signs of Life: </w:t>
      </w:r>
    </w:p>
    <w:p w:rsidR="00A60647" w:rsidRPr="00F45A3F" w:rsidRDefault="00A60647" w:rsidP="008E5B01">
      <w:pPr>
        <w:spacing w:line="240" w:lineRule="auto"/>
        <w:contextualSpacing/>
        <w:rPr>
          <w:rFonts w:ascii="Times New Roman" w:hAnsi="Times New Roman" w:cs="Times New Roman"/>
        </w:rPr>
      </w:pPr>
      <w:r w:rsidRPr="00F45A3F">
        <w:rPr>
          <w:rFonts w:ascii="Times New Roman" w:hAnsi="Times New Roman" w:cs="Times New Roman"/>
        </w:rPr>
        <w:t xml:space="preserve">Henry Jenkins, “Convergence Culture,” 432-445. </w:t>
      </w:r>
    </w:p>
    <w:p w:rsidR="00A60647" w:rsidRPr="00F45A3F" w:rsidRDefault="00A60647" w:rsidP="008E5B01">
      <w:pPr>
        <w:spacing w:line="240" w:lineRule="auto"/>
        <w:contextualSpacing/>
        <w:rPr>
          <w:rFonts w:ascii="Times New Roman" w:hAnsi="Times New Roman" w:cs="Times New Roman"/>
        </w:rPr>
      </w:pPr>
      <w:r w:rsidRPr="00F45A3F">
        <w:rPr>
          <w:rFonts w:ascii="Times New Roman" w:hAnsi="Times New Roman" w:cs="Times New Roman"/>
        </w:rPr>
        <w:t xml:space="preserve">Clive Thompson, “Game Theories,” 460. </w:t>
      </w:r>
    </w:p>
    <w:p w:rsidR="00A60647" w:rsidRPr="00F45A3F" w:rsidRDefault="00A60647" w:rsidP="008E5B01">
      <w:pPr>
        <w:spacing w:line="240" w:lineRule="auto"/>
        <w:contextualSpacing/>
        <w:rPr>
          <w:rFonts w:ascii="Times New Roman" w:hAnsi="Times New Roman" w:cs="Times New Roman"/>
        </w:rPr>
      </w:pPr>
      <w:r w:rsidRPr="00F45A3F">
        <w:rPr>
          <w:rFonts w:ascii="Times New Roman" w:hAnsi="Times New Roman" w:cs="Times New Roman"/>
        </w:rPr>
        <w:t xml:space="preserve">A.B. Harris, “Average Gamers Please Step Forward,” 465-467. </w:t>
      </w:r>
    </w:p>
    <w:p w:rsidR="00A60647" w:rsidRPr="00F45A3F" w:rsidRDefault="00A60647" w:rsidP="008E5B01">
      <w:pPr>
        <w:spacing w:line="240" w:lineRule="auto"/>
        <w:contextualSpacing/>
        <w:rPr>
          <w:rFonts w:ascii="Times New Roman" w:hAnsi="Times New Roman" w:cs="Times New Roman"/>
        </w:rPr>
      </w:pPr>
      <w:r w:rsidRPr="00F45A3F">
        <w:rPr>
          <w:rFonts w:ascii="Times New Roman" w:hAnsi="Times New Roman" w:cs="Times New Roman"/>
        </w:rPr>
        <w:t xml:space="preserve">Joanne Cavanaugh Simpson, “Multitasking State of Mind,” 469-472. </w:t>
      </w:r>
    </w:p>
    <w:p w:rsidR="00A60647" w:rsidRPr="00F45A3F" w:rsidRDefault="00A60647" w:rsidP="008E5B01">
      <w:pPr>
        <w:spacing w:line="240" w:lineRule="auto"/>
        <w:contextualSpacing/>
        <w:rPr>
          <w:rFonts w:ascii="Times New Roman" w:hAnsi="Times New Roman" w:cs="Times New Roman"/>
        </w:rPr>
      </w:pPr>
      <w:r w:rsidRPr="00F45A3F">
        <w:rPr>
          <w:rFonts w:ascii="Times New Roman" w:hAnsi="Times New Roman" w:cs="Times New Roman"/>
        </w:rPr>
        <w:t xml:space="preserve">David </w:t>
      </w:r>
      <w:proofErr w:type="spellStart"/>
      <w:r w:rsidRPr="00F45A3F">
        <w:rPr>
          <w:rFonts w:ascii="Times New Roman" w:hAnsi="Times New Roman" w:cs="Times New Roman"/>
        </w:rPr>
        <w:t>Teten</w:t>
      </w:r>
      <w:proofErr w:type="spellEnd"/>
      <w:r w:rsidRPr="00F45A3F">
        <w:rPr>
          <w:rFonts w:ascii="Times New Roman" w:hAnsi="Times New Roman" w:cs="Times New Roman"/>
        </w:rPr>
        <w:t xml:space="preserve"> and Scott Allen, “Free Speech and Censorship in Online Communities,” 473-476.</w:t>
      </w:r>
    </w:p>
    <w:p w:rsidR="008E5B01" w:rsidRPr="00F45A3F" w:rsidRDefault="008E5B01" w:rsidP="008E5B01">
      <w:pPr>
        <w:spacing w:line="240" w:lineRule="auto"/>
        <w:contextualSpacing/>
        <w:rPr>
          <w:rFonts w:ascii="Times New Roman" w:hAnsi="Times New Roman" w:cs="Times New Roman"/>
          <w:b/>
        </w:rPr>
      </w:pPr>
    </w:p>
    <w:p w:rsidR="001F4C22" w:rsidRPr="00F45A3F" w:rsidRDefault="001F4C22" w:rsidP="008E5B01">
      <w:pPr>
        <w:spacing w:line="240" w:lineRule="auto"/>
        <w:contextualSpacing/>
        <w:rPr>
          <w:rFonts w:ascii="Times New Roman" w:hAnsi="Times New Roman" w:cs="Times New Roman"/>
          <w:b/>
        </w:rPr>
      </w:pPr>
    </w:p>
    <w:p w:rsidR="008E5B01" w:rsidRPr="00F45A3F" w:rsidRDefault="008E5B01" w:rsidP="008E5B01">
      <w:pPr>
        <w:spacing w:line="240" w:lineRule="auto"/>
        <w:contextualSpacing/>
        <w:rPr>
          <w:rFonts w:ascii="Times New Roman" w:hAnsi="Times New Roman" w:cs="Times New Roman"/>
          <w:b/>
        </w:rPr>
      </w:pPr>
      <w:r w:rsidRPr="00F45A3F">
        <w:rPr>
          <w:rFonts w:ascii="Times New Roman" w:hAnsi="Times New Roman" w:cs="Times New Roman"/>
          <w:b/>
        </w:rPr>
        <w:t>Thursday, August 2, 2012</w:t>
      </w:r>
    </w:p>
    <w:p w:rsidR="008E5B01" w:rsidRPr="00F45A3F" w:rsidRDefault="008E5B01" w:rsidP="008E5B01">
      <w:pPr>
        <w:spacing w:line="240" w:lineRule="auto"/>
        <w:contextualSpacing/>
        <w:rPr>
          <w:rFonts w:ascii="Times New Roman" w:hAnsi="Times New Roman" w:cs="Times New Roman"/>
          <w:i/>
        </w:rPr>
      </w:pPr>
      <w:r w:rsidRPr="00F45A3F">
        <w:rPr>
          <w:rFonts w:ascii="Times New Roman" w:hAnsi="Times New Roman" w:cs="Times New Roman"/>
          <w:i/>
        </w:rPr>
        <w:t>Presentations</w:t>
      </w:r>
    </w:p>
    <w:p w:rsidR="008E5B01" w:rsidRPr="00F45A3F" w:rsidRDefault="008E5B01" w:rsidP="008E5B01">
      <w:pPr>
        <w:spacing w:line="240" w:lineRule="auto"/>
        <w:contextualSpacing/>
        <w:rPr>
          <w:rFonts w:ascii="Times New Roman" w:hAnsi="Times New Roman" w:cs="Times New Roman"/>
        </w:rPr>
      </w:pPr>
    </w:p>
    <w:p w:rsidR="008E5B01" w:rsidRPr="008E5B01" w:rsidRDefault="008E5B01" w:rsidP="008E5B01">
      <w:pPr>
        <w:spacing w:line="240" w:lineRule="auto"/>
        <w:contextualSpacing/>
        <w:rPr>
          <w:rFonts w:ascii="Times New Roman" w:hAnsi="Times New Roman" w:cs="Times New Roman"/>
          <w:b/>
        </w:rPr>
      </w:pPr>
      <w:r w:rsidRPr="00F45A3F">
        <w:rPr>
          <w:rFonts w:ascii="Times New Roman" w:hAnsi="Times New Roman" w:cs="Times New Roman"/>
          <w:b/>
        </w:rPr>
        <w:t>Saturday, August 4, 2012: FINAL Paper Due</w:t>
      </w:r>
      <w:r w:rsidR="001F4C22" w:rsidRPr="00F45A3F">
        <w:rPr>
          <w:rFonts w:ascii="Times New Roman" w:hAnsi="Times New Roman" w:cs="Times New Roman"/>
          <w:b/>
        </w:rPr>
        <w:t>, 5-7 pages</w:t>
      </w:r>
    </w:p>
    <w:sectPr w:rsidR="008E5B01" w:rsidRPr="008E5B01" w:rsidSect="0006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351F"/>
    <w:multiLevelType w:val="multilevel"/>
    <w:tmpl w:val="2DA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43263"/>
    <w:multiLevelType w:val="hybridMultilevel"/>
    <w:tmpl w:val="A2A8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26344C"/>
    <w:multiLevelType w:val="hybridMultilevel"/>
    <w:tmpl w:val="E2DA5926"/>
    <w:lvl w:ilvl="0" w:tplc="59DE0BD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CB1142C"/>
    <w:multiLevelType w:val="hybridMultilevel"/>
    <w:tmpl w:val="EA6AA67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04"/>
    <w:rsid w:val="00060D5E"/>
    <w:rsid w:val="0015748D"/>
    <w:rsid w:val="001C6FA8"/>
    <w:rsid w:val="001F4C22"/>
    <w:rsid w:val="00207F8D"/>
    <w:rsid w:val="0021493F"/>
    <w:rsid w:val="002E3F0C"/>
    <w:rsid w:val="003A01E1"/>
    <w:rsid w:val="003B20F0"/>
    <w:rsid w:val="0049118F"/>
    <w:rsid w:val="004D5B54"/>
    <w:rsid w:val="004F5B6C"/>
    <w:rsid w:val="00501EF1"/>
    <w:rsid w:val="0053623F"/>
    <w:rsid w:val="00602ABD"/>
    <w:rsid w:val="00632C25"/>
    <w:rsid w:val="00764545"/>
    <w:rsid w:val="007C04B4"/>
    <w:rsid w:val="007F0B7D"/>
    <w:rsid w:val="00821349"/>
    <w:rsid w:val="00847AE7"/>
    <w:rsid w:val="008601EC"/>
    <w:rsid w:val="008E5B01"/>
    <w:rsid w:val="00925903"/>
    <w:rsid w:val="00A60647"/>
    <w:rsid w:val="00A76419"/>
    <w:rsid w:val="00B12704"/>
    <w:rsid w:val="00BB349C"/>
    <w:rsid w:val="00C11420"/>
    <w:rsid w:val="00C33832"/>
    <w:rsid w:val="00C96A04"/>
    <w:rsid w:val="00CB1E52"/>
    <w:rsid w:val="00CC1D68"/>
    <w:rsid w:val="00D04678"/>
    <w:rsid w:val="00D0546A"/>
    <w:rsid w:val="00D05EB3"/>
    <w:rsid w:val="00EF14A3"/>
    <w:rsid w:val="00F4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1270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B12704"/>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B1270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B1270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12704"/>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F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1270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B12704"/>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B1270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B1270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12704"/>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s.pitt.edu" TargetMode="External"/><Relationship Id="rId13" Type="http://schemas.openxmlformats.org/officeDocument/2006/relationships/hyperlink" Target="http://www.nytimes.com/2006/12/24/magazine/24princess.t.html" TargetMode="External"/><Relationship Id="rId3" Type="http://schemas.microsoft.com/office/2007/relationships/stylesWithEffects" Target="stylesWithEffects.xml"/><Relationship Id="rId7" Type="http://schemas.openxmlformats.org/officeDocument/2006/relationships/hyperlink" Target="http://www.english.pitt.edu/writingcenter" TargetMode="External"/><Relationship Id="rId12" Type="http://schemas.openxmlformats.org/officeDocument/2006/relationships/hyperlink" Target="http://library.duke.edu/research/ci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bannon@pitt.edu" TargetMode="External"/><Relationship Id="rId11" Type="http://schemas.openxmlformats.org/officeDocument/2006/relationships/hyperlink" Target="http://owl.english.purdue.edu/" TargetMode="External"/><Relationship Id="rId5" Type="http://schemas.openxmlformats.org/officeDocument/2006/relationships/webSettings" Target="webSettings.xml"/><Relationship Id="rId15" Type="http://schemas.openxmlformats.org/officeDocument/2006/relationships/hyperlink" Target="http://www.ferris.edu/jimcrow/" TargetMode="External"/><Relationship Id="rId10" Type="http://schemas.openxmlformats.org/officeDocument/2006/relationships/hyperlink" Target="http://www.library.pitt.edu/services/classes/infoliteracy/refworks_training.html" TargetMode="External"/><Relationship Id="rId4" Type="http://schemas.openxmlformats.org/officeDocument/2006/relationships/settings" Target="settings.xml"/><Relationship Id="rId9" Type="http://schemas.openxmlformats.org/officeDocument/2006/relationships/hyperlink" Target="http://www.ois.pitt.edu/" TargetMode="External"/><Relationship Id="rId14" Type="http://schemas.openxmlformats.org/officeDocument/2006/relationships/hyperlink" Target="http://www.salon.com/2000/03/03/abercrap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coclan</Company>
  <LinksUpToDate>false</LinksUpToDate>
  <CharactersWithSpaces>21733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CandinTim</dc:creator>
  <cp:keywords/>
  <dc:description/>
  <cp:lastModifiedBy>CandinTim</cp:lastModifiedBy>
  <cp:revision>4</cp:revision>
  <dcterms:created xsi:type="dcterms:W3CDTF">2012-06-24T22:28:00Z</dcterms:created>
  <dcterms:modified xsi:type="dcterms:W3CDTF">2012-08-08T01:08:00Z</dcterms:modified>
</cp:coreProperties>
</file>